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0F11E8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0F11E8" w:rsidRDefault="000F11E8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3864"/>
      </w:tblGrid>
      <w:tr w:rsidR="000F11E8">
        <w:trPr>
          <w:trHeight w:hRule="exact" w:val="2269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11E8" w:rsidRDefault="00C52E71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0F11E8" w:rsidRDefault="00C52E71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0F11E8" w:rsidRDefault="00C52E71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0F11E8" w:rsidRDefault="00C52E71">
            <w:pPr>
              <w:pStyle w:val="a8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0F11E8" w:rsidRDefault="00C52E71">
            <w:pPr>
              <w:pStyle w:val="a8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0F11E8" w:rsidRDefault="00C52E71">
            <w:pPr>
              <w:pStyle w:val="a8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0F11E8" w:rsidRDefault="00C52E71">
            <w:pPr>
              <w:pStyle w:val="a8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Мичуринский </w:t>
            </w:r>
            <w:r>
              <w:rPr>
                <w:sz w:val="20"/>
              </w:rPr>
              <w:t>просп., д.3, Олимпийская дер.,</w:t>
            </w:r>
          </w:p>
          <w:p w:rsidR="000F11E8" w:rsidRDefault="00C52E71">
            <w:pPr>
              <w:pStyle w:val="a8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0F11E8" w:rsidRDefault="000F11E8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F11E8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0F11E8" w:rsidRDefault="00C52E71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0F11E8" w:rsidRDefault="000F11E8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0F11E8"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0F11E8" w:rsidRDefault="000F11E8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0F11E8" w:rsidRDefault="00C52E7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F11E8" w:rsidRDefault="000F11E8">
      <w:pPr>
        <w:spacing w:after="0" w:line="240" w:lineRule="auto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B3AB6" w:rsidRDefault="00C52E71" w:rsidP="007B3AB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7B3AB6">
        <w:rPr>
          <w:rFonts w:ascii="Times New Roman" w:hAnsi="Times New Roman"/>
          <w:b/>
          <w:sz w:val="28"/>
        </w:rPr>
        <w:t xml:space="preserve">Межрайонной прокуратурой </w:t>
      </w:r>
    </w:p>
    <w:p w:rsidR="007B3AB6" w:rsidRDefault="00C52E71" w:rsidP="007B3AB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7B3AB6">
        <w:rPr>
          <w:rFonts w:ascii="Times New Roman" w:hAnsi="Times New Roman"/>
          <w:b/>
          <w:sz w:val="28"/>
        </w:rPr>
        <w:t>направлено в суд уголовное дело за совершение</w:t>
      </w:r>
    </w:p>
    <w:p w:rsidR="000F11E8" w:rsidRPr="007B3AB6" w:rsidRDefault="00C52E71" w:rsidP="007B3AB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7B3AB6">
        <w:rPr>
          <w:rFonts w:ascii="Times New Roman" w:hAnsi="Times New Roman"/>
          <w:b/>
          <w:sz w:val="28"/>
        </w:rPr>
        <w:t xml:space="preserve"> мошеннических действий</w:t>
      </w:r>
    </w:p>
    <w:p w:rsidR="007B3AB6" w:rsidRDefault="007B3AB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0F11E8" w:rsidRDefault="00C52E7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производстве СО ОМВД России по району Тропарево-Никулино г. Москвы находилось уголовное дело</w:t>
      </w:r>
      <w:r>
        <w:rPr>
          <w:rFonts w:ascii="Times New Roman" w:hAnsi="Times New Roman"/>
          <w:sz w:val="28"/>
        </w:rPr>
        <w:t>, возбужден</w:t>
      </w:r>
      <w:r>
        <w:rPr>
          <w:rFonts w:ascii="Times New Roman" w:hAnsi="Times New Roman"/>
          <w:sz w:val="28"/>
        </w:rPr>
        <w:t xml:space="preserve">ное </w:t>
      </w:r>
      <w:r>
        <w:rPr>
          <w:rFonts w:ascii="Times New Roman" w:hAnsi="Times New Roman"/>
          <w:sz w:val="28"/>
        </w:rPr>
        <w:t>в отношении О</w:t>
      </w:r>
      <w:r w:rsidR="007B3AB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Б.Э. по признакам преступлений,</w:t>
      </w:r>
      <w:r w:rsidR="007B3AB6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предусмотренных</w:t>
      </w:r>
      <w:r w:rsidR="007B3AB6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ч.</w:t>
      </w:r>
      <w:r w:rsidR="007B3AB6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2</w:t>
      </w:r>
      <w:r w:rsidR="007B3A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ст. 159 УК РФ (3 эпизода). </w:t>
      </w:r>
    </w:p>
    <w:p w:rsidR="000F11E8" w:rsidRDefault="00C52E7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расследования уголовного дела установлено, что </w:t>
      </w:r>
      <w:r w:rsidR="007B3AB6">
        <w:rPr>
          <w:rFonts w:ascii="Times New Roman" w:hAnsi="Times New Roman"/>
          <w:sz w:val="28"/>
        </w:rPr>
        <w:t>О.Б.Э.</w:t>
      </w:r>
      <w:r>
        <w:rPr>
          <w:rFonts w:ascii="Times New Roman" w:hAnsi="Times New Roman"/>
          <w:sz w:val="28"/>
        </w:rPr>
        <w:t>, действуя из корыстных побуждений, посредством сайта объявлений «</w:t>
      </w:r>
      <w:proofErr w:type="spellStart"/>
      <w:r>
        <w:rPr>
          <w:rFonts w:ascii="Times New Roman" w:hAnsi="Times New Roman"/>
          <w:sz w:val="28"/>
        </w:rPr>
        <w:t>Авито</w:t>
      </w:r>
      <w:proofErr w:type="spellEnd"/>
      <w:r>
        <w:rPr>
          <w:rFonts w:ascii="Times New Roman" w:hAnsi="Times New Roman"/>
          <w:sz w:val="28"/>
        </w:rPr>
        <w:t>» под видом аренды получал от граждан дорогостоящую технику: фотоаппарат и две игровые приставки, заведомо не намереваясь её возвращать, после чего скрывался с похищенным имуществом. Своими действиями он причинил трем потерпевшим ущерб на общую сумму свыше</w:t>
      </w:r>
      <w:r>
        <w:rPr>
          <w:rFonts w:ascii="Times New Roman" w:hAnsi="Times New Roman"/>
          <w:sz w:val="28"/>
        </w:rPr>
        <w:t xml:space="preserve"> 169 тысяч рублей. </w:t>
      </w:r>
    </w:p>
    <w:p w:rsidR="000F11E8" w:rsidRDefault="00C52E7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расследования </w:t>
      </w:r>
      <w:r>
        <w:rPr>
          <w:rFonts w:ascii="Times New Roman" w:hAnsi="Times New Roman"/>
          <w:sz w:val="28"/>
        </w:rPr>
        <w:t xml:space="preserve">данное уголовное дело </w:t>
      </w:r>
      <w:r>
        <w:rPr>
          <w:rFonts w:ascii="Times New Roman" w:hAnsi="Times New Roman"/>
          <w:sz w:val="28"/>
        </w:rPr>
        <w:br/>
        <w:t xml:space="preserve">в порядке ст. 222 УПК РФ с утвержденным обвинительным заключением межрайонной прокуратурой направлено в Никулинский районный суд г. Москвы для </w:t>
      </w:r>
      <w:r w:rsidR="007B3AB6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по существу.</w:t>
      </w:r>
    </w:p>
    <w:p w:rsidR="000F11E8" w:rsidRDefault="00C52E7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За </w:t>
      </w:r>
      <w:r>
        <w:rPr>
          <w:rFonts w:ascii="Times New Roman" w:hAnsi="Times New Roman"/>
          <w:sz w:val="28"/>
        </w:rPr>
        <w:t>совершение данных преступлений обвиняемому может быть назначено наказание в виде лишения свободы сроком до 5 лет.</w:t>
      </w:r>
    </w:p>
    <w:p w:rsidR="000F11E8" w:rsidRDefault="000F11E8">
      <w:pPr>
        <w:spacing w:after="0" w:line="240" w:lineRule="auto"/>
        <w:rPr>
          <w:rFonts w:ascii="Times New Roman" w:hAnsi="Times New Roman"/>
          <w:sz w:val="28"/>
        </w:rPr>
      </w:pPr>
      <w:bookmarkStart w:id="0" w:name="_GoBack"/>
      <w:bookmarkEnd w:id="0"/>
    </w:p>
    <w:sectPr w:rsidR="000F11E8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E71" w:rsidRDefault="00C52E71">
      <w:pPr>
        <w:spacing w:after="0" w:line="240" w:lineRule="auto"/>
      </w:pPr>
      <w:r>
        <w:separator/>
      </w:r>
    </w:p>
  </w:endnote>
  <w:endnote w:type="continuationSeparator" w:id="0">
    <w:p w:rsidR="00C52E71" w:rsidRDefault="00C52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1E8" w:rsidRDefault="000F11E8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E71" w:rsidRDefault="00C52E71">
      <w:pPr>
        <w:spacing w:after="0" w:line="240" w:lineRule="auto"/>
      </w:pPr>
      <w:r>
        <w:separator/>
      </w:r>
    </w:p>
  </w:footnote>
  <w:footnote w:type="continuationSeparator" w:id="0">
    <w:p w:rsidR="00C52E71" w:rsidRDefault="00C52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1E8" w:rsidRDefault="00C52E71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0F11E8" w:rsidRDefault="000F11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E8"/>
    <w:rsid w:val="000F11E8"/>
    <w:rsid w:val="007B3AB6"/>
    <w:rsid w:val="00C5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C2477-8EF5-4FBE-8AD3-3734340A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8">
    <w:name w:val="Штамп"/>
    <w:basedOn w:val="a"/>
    <w:link w:val="a9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9">
    <w:name w:val="Штамп"/>
    <w:basedOn w:val="1"/>
    <w:link w:val="a8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2026-06-24T06:55:00Z</dcterms:created>
  <dcterms:modified xsi:type="dcterms:W3CDTF">2026-06-24T06:55:00Z</dcterms:modified>
</cp:coreProperties>
</file>