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B06F93">
        <w:trPr>
          <w:trHeight w:val="454"/>
        </w:trPr>
        <w:tc>
          <w:tcPr>
            <w:tcW w:w="1581" w:type="dxa"/>
            <w:tcMar>
              <w:left w:w="0" w:type="dxa"/>
              <w:right w:w="0" w:type="dxa"/>
            </w:tcMar>
          </w:tcPr>
          <w:p w:rsidR="00B06F93" w:rsidRDefault="00B06F93">
            <w:pPr>
              <w:spacing w:after="0" w:line="240" w:lineRule="auto"/>
              <w:rPr>
                <w:sz w:val="64"/>
              </w:rPr>
            </w:pPr>
          </w:p>
        </w:tc>
      </w:tr>
    </w:tbl>
    <w:tbl>
      <w:tblPr>
        <w:tblStyle w:val="af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B06F93">
        <w:trPr>
          <w:trHeight w:hRule="exact" w:val="2269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6F93" w:rsidRDefault="00EF7E17">
            <w:pPr>
              <w:framePr w:h="4139" w:wrap="auto" w:hAnchor="text" w:y="-67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ПРОКУРАТУРА</w:t>
            </w:r>
          </w:p>
          <w:p w:rsidR="00B06F93" w:rsidRDefault="00EF7E17">
            <w:pPr>
              <w:framePr w:h="4139" w:wrap="auto" w:hAnchor="text" w:y="-679"/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РОССИЙСКОЙ ФЕДЕРАЦИИ</w:t>
            </w:r>
          </w:p>
          <w:p w:rsidR="00B06F93" w:rsidRDefault="00EF7E17">
            <w:pPr>
              <w:framePr w:h="4139" w:wrap="auto" w:hAnchor="text" w:y="-679"/>
              <w:spacing w:line="312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ПРОКУРАТУРА г. МОСКВЫ</w:t>
            </w:r>
          </w:p>
          <w:p w:rsidR="00B06F93" w:rsidRDefault="00EF7E17">
            <w:pPr>
              <w:pStyle w:val="a5"/>
              <w:framePr w:h="4139" w:wrap="auto" w:hAnchor="text" w:y="-679"/>
              <w:spacing w:before="6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НИКУЛИНСКАЯ</w:t>
            </w:r>
          </w:p>
          <w:p w:rsidR="00B06F93" w:rsidRDefault="00EF7E17">
            <w:pPr>
              <w:pStyle w:val="a5"/>
              <w:framePr w:h="4139" w:wrap="auto" w:hAnchor="text" w:y="-679"/>
              <w:spacing w:line="24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МЕЖРАЙОННАЯ ПРОКУРАТУРА</w:t>
            </w:r>
          </w:p>
          <w:p w:rsidR="00B06F93" w:rsidRDefault="00EF7E17">
            <w:pPr>
              <w:pStyle w:val="a5"/>
              <w:framePr w:h="4139" w:wrap="auto" w:hAnchor="text" w:y="-679"/>
              <w:spacing w:after="4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ЗАПАДНОГО АДМИНИСТРАТИВНОГО ОКРУГА</w:t>
            </w:r>
          </w:p>
          <w:p w:rsidR="00B06F93" w:rsidRDefault="00EF7E17">
            <w:pPr>
              <w:pStyle w:val="a5"/>
              <w:framePr w:h="4139" w:wrap="auto" w:hAnchor="text" w:y="-679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Мичуринский </w:t>
            </w:r>
            <w:r>
              <w:rPr>
                <w:sz w:val="20"/>
              </w:rPr>
              <w:t>просп., д.3, Олимпийская дер.,</w:t>
            </w:r>
          </w:p>
          <w:p w:rsidR="00B06F93" w:rsidRDefault="00EF7E17">
            <w:pPr>
              <w:pStyle w:val="a5"/>
              <w:framePr w:h="4139" w:wrap="auto" w:hAnchor="text" w:y="-679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:rsidR="00B06F93" w:rsidRDefault="00B06F93">
            <w:pPr>
              <w:framePr w:h="4139" w:wrap="auto" w:hAnchor="text" w:y="-679"/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B06F93">
        <w:tc>
          <w:tcPr>
            <w:tcW w:w="212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:rsidR="00B06F93" w:rsidRDefault="00B06F93">
            <w:pPr>
              <w:framePr w:h="4139" w:wrap="auto" w:hAnchor="text" w:y="-679"/>
              <w:ind w:left="142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bottom"/>
          </w:tcPr>
          <w:p w:rsidR="00B06F93" w:rsidRDefault="00EF7E17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bottom w:w="85" w:type="dxa"/>
            </w:tcMar>
          </w:tcPr>
          <w:p w:rsidR="00B06F93" w:rsidRDefault="00EF7E17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color w:val="FFFFFF" w:themeColor="background1"/>
                <w:sz w:val="18"/>
              </w:rPr>
            </w:pPr>
            <w:r>
              <w:rPr>
                <w:rFonts w:ascii="Times New Roman" w:hAnsi="Times New Roman"/>
                <w:color w:val="FFFFFF" w:themeColor="background1"/>
                <w:sz w:val="18"/>
              </w:rPr>
              <w:t>[REGNUMSTAMP]</w:t>
            </w:r>
          </w:p>
        </w:tc>
      </w:tr>
      <w:tr w:rsidR="00B06F93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B06F93" w:rsidRDefault="00EF7E17">
            <w:pPr>
              <w:framePr w:h="4139" w:wrap="auto" w:hAnchor="text" w:y="-679"/>
              <w:spacing w:before="1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B06F93" w:rsidRDefault="00B06F93">
            <w:pPr>
              <w:framePr w:h="4139" w:wrap="auto" w:hAnchor="text" w:y="-679"/>
              <w:spacing w:before="140"/>
              <w:rPr>
                <w:rFonts w:ascii="Times New Roman" w:hAnsi="Times New Roman"/>
                <w:sz w:val="28"/>
              </w:rPr>
            </w:pPr>
          </w:p>
        </w:tc>
      </w:tr>
      <w:tr w:rsidR="00B06F93"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B06F93" w:rsidRDefault="00B06F93">
            <w:pPr>
              <w:framePr w:h="4139" w:wrap="auto" w:hAnchor="text" w:y="-679"/>
              <w:tabs>
                <w:tab w:val="left" w:pos="3676"/>
              </w:tabs>
              <w:spacing w:before="120"/>
              <w:rPr>
                <w:rFonts w:ascii="Times New Roman" w:hAnsi="Times New Roman"/>
                <w:sz w:val="28"/>
              </w:rPr>
            </w:pPr>
          </w:p>
        </w:tc>
      </w:tr>
    </w:tbl>
    <w:p w:rsidR="00B06F93" w:rsidRDefault="00EF7E17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color w:val="D0CECE" w:themeColor="background2" w:themeShade="E6"/>
          <w:sz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669" cy="611203"/>
                          <a:chOff x="0" y="0"/>
                          <a:chExt cx="604669" cy="611203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134146" y="15208"/>
                            <a:ext cx="448836" cy="540862"/>
                            <a:chOff x="0" y="0"/>
                            <a:chExt cx="448836" cy="540862"/>
                          </a:xfrm>
                        </wpg:grpSpPr>
                        <wpg:grpSp>
                          <wpg:cNvPr id="3" name="Группа 3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4" name="Прямая соединительная линия 4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5" name="Прямая соединительная линия 5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" name="Прямая соединительная линия 8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Группа 9"/>
                          <wpg:cNvGrpSpPr/>
                          <wpg:grpSpPr>
                            <a:xfrm>
                              <a:off x="0" y="404614"/>
                              <a:ext cx="448836" cy="136246"/>
                              <a:chOff x="0" y="0"/>
                              <a:chExt cx="448836" cy="136246"/>
                            </a:xfrm>
                          </wpg:grpSpPr>
                          <wps:wsp>
                            <wps:cNvPr id="10" name="Полилиния 10"/>
                            <wps:cNvSpPr/>
                            <wps:spPr>
                              <a:xfrm flipV="1">
                                <a:off x="377943" y="0"/>
                                <a:ext cx="70892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1" name="Полилиния 11"/>
                            <wps:cNvSpPr/>
                            <wps:spPr>
                              <a:xfrm flipH="1" flipV="1">
                                <a:off x="0" y="0"/>
                                <a:ext cx="70893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2" name="Прямая соединительная линия 12"/>
                            <wps:cNvCnPr/>
                            <wps:spPr>
                              <a:xfrm>
                                <a:off x="75673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13" name="Группа 13"/>
                            <wpg:cNvGrpSpPr/>
                            <wpg:grpSpPr>
                              <a:xfrm>
                                <a:off x="157721" y="70562"/>
                                <a:ext cx="134606" cy="65684"/>
                                <a:chOff x="0" y="0"/>
                                <a:chExt cx="134606" cy="65684"/>
                              </a:xfrm>
                            </wpg:grpSpPr>
                            <wps:wsp>
                              <wps:cNvPr id="14" name="Полилиния 14"/>
                              <wps:cNvSpPr/>
                              <wps:spPr>
                                <a:xfrm>
                                  <a:off x="0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5" name="Полилиния 15"/>
                              <wps:cNvSpPr/>
                              <wps:spPr>
                                <a:xfrm flipH="1">
                                  <a:off x="67303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</wpg:grpSp>
                          <wps:wsp>
                            <wps:cNvPr id="16" name="Прямая соединительная линия 16"/>
                            <wps:cNvCnPr/>
                            <wps:spPr>
                              <a:xfrm>
                                <a:off x="293920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7" name="Группа 17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18" name="Прямая соединительная линия 18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9" name="Прямая соединительная линия 19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20" name="Группа 20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B06F93" w:rsidRDefault="00B06F93">
      <w:pPr>
        <w:spacing w:after="0" w:line="240" w:lineRule="auto"/>
        <w:rPr>
          <w:rFonts w:ascii="Times New Roman" w:hAnsi="Times New Roman"/>
          <w:sz w:val="28"/>
        </w:rPr>
      </w:pPr>
    </w:p>
    <w:p w:rsidR="006F4AF5" w:rsidRDefault="006F4AF5">
      <w:pPr>
        <w:spacing w:after="0" w:line="240" w:lineRule="auto"/>
        <w:rPr>
          <w:rFonts w:ascii="Times New Roman" w:hAnsi="Times New Roman"/>
          <w:sz w:val="28"/>
        </w:rPr>
      </w:pPr>
    </w:p>
    <w:p w:rsidR="006F4AF5" w:rsidRDefault="006F4AF5">
      <w:pPr>
        <w:spacing w:after="0" w:line="240" w:lineRule="auto"/>
        <w:rPr>
          <w:rFonts w:ascii="Times New Roman" w:hAnsi="Times New Roman"/>
          <w:sz w:val="28"/>
        </w:rPr>
      </w:pPr>
    </w:p>
    <w:p w:rsidR="006F4AF5" w:rsidRDefault="006F4AF5">
      <w:pPr>
        <w:spacing w:after="0" w:line="240" w:lineRule="auto"/>
        <w:rPr>
          <w:rFonts w:ascii="Times New Roman" w:hAnsi="Times New Roman"/>
          <w:sz w:val="28"/>
        </w:rPr>
      </w:pPr>
    </w:p>
    <w:p w:rsidR="006F4AF5" w:rsidRDefault="006F4AF5">
      <w:pPr>
        <w:spacing w:after="0" w:line="240" w:lineRule="auto"/>
        <w:rPr>
          <w:rFonts w:ascii="Times New Roman" w:hAnsi="Times New Roman"/>
          <w:sz w:val="28"/>
        </w:rPr>
      </w:pPr>
    </w:p>
    <w:p w:rsidR="006F4AF5" w:rsidRDefault="006F4AF5">
      <w:pPr>
        <w:spacing w:after="0" w:line="240" w:lineRule="auto"/>
        <w:rPr>
          <w:rFonts w:ascii="Times New Roman" w:hAnsi="Times New Roman"/>
          <w:sz w:val="28"/>
        </w:rPr>
      </w:pPr>
    </w:p>
    <w:p w:rsidR="006F4AF5" w:rsidRDefault="006F4AF5">
      <w:pPr>
        <w:spacing w:after="0" w:line="240" w:lineRule="auto"/>
        <w:rPr>
          <w:rFonts w:ascii="Times New Roman" w:hAnsi="Times New Roman"/>
          <w:sz w:val="28"/>
        </w:rPr>
      </w:pPr>
    </w:p>
    <w:p w:rsidR="006F4AF5" w:rsidRDefault="006F4AF5">
      <w:pPr>
        <w:spacing w:after="0" w:line="240" w:lineRule="auto"/>
        <w:rPr>
          <w:rFonts w:ascii="Times New Roman" w:hAnsi="Times New Roman"/>
          <w:sz w:val="28"/>
        </w:rPr>
      </w:pPr>
    </w:p>
    <w:p w:rsidR="006F4AF5" w:rsidRDefault="006F4AF5">
      <w:pPr>
        <w:spacing w:after="0" w:line="240" w:lineRule="auto"/>
        <w:rPr>
          <w:rFonts w:ascii="Times New Roman" w:hAnsi="Times New Roman"/>
          <w:sz w:val="28"/>
        </w:rPr>
      </w:pPr>
    </w:p>
    <w:p w:rsidR="006F4AF5" w:rsidRDefault="006F4AF5">
      <w:pPr>
        <w:spacing w:after="0" w:line="240" w:lineRule="auto"/>
        <w:rPr>
          <w:rFonts w:ascii="Times New Roman" w:hAnsi="Times New Roman"/>
          <w:sz w:val="28"/>
        </w:rPr>
      </w:pPr>
    </w:p>
    <w:p w:rsidR="006F4AF5" w:rsidRPr="006F4AF5" w:rsidRDefault="00EF7E17" w:rsidP="006F4AF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6F4AF5">
        <w:rPr>
          <w:rFonts w:ascii="Times New Roman" w:hAnsi="Times New Roman"/>
          <w:b/>
          <w:sz w:val="28"/>
        </w:rPr>
        <w:t xml:space="preserve">Межрайонной прокуратурой </w:t>
      </w:r>
    </w:p>
    <w:p w:rsidR="006F4AF5" w:rsidRPr="006F4AF5" w:rsidRDefault="00EF7E17" w:rsidP="006F4AF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6F4AF5">
        <w:rPr>
          <w:rFonts w:ascii="Times New Roman" w:hAnsi="Times New Roman"/>
          <w:b/>
          <w:sz w:val="28"/>
        </w:rPr>
        <w:t xml:space="preserve">направлено в суд уголовное дело за совершение тайного хищения </w:t>
      </w:r>
    </w:p>
    <w:p w:rsidR="00B06F93" w:rsidRPr="006F4AF5" w:rsidRDefault="00EF7E17" w:rsidP="006F4AF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6F4AF5">
        <w:rPr>
          <w:rFonts w:ascii="Times New Roman" w:hAnsi="Times New Roman"/>
          <w:b/>
          <w:sz w:val="28"/>
        </w:rPr>
        <w:t>чужого имущества</w:t>
      </w:r>
    </w:p>
    <w:p w:rsidR="006F4AF5" w:rsidRDefault="006F4AF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06F93" w:rsidRDefault="00EF7E1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производстве ОД ОМВД России по району Раменки г. Москвы находилось уголовное дело</w:t>
      </w:r>
      <w:r>
        <w:rPr>
          <w:rFonts w:ascii="Times New Roman" w:hAnsi="Times New Roman"/>
          <w:sz w:val="28"/>
        </w:rPr>
        <w:t>, возб</w:t>
      </w:r>
      <w:r>
        <w:rPr>
          <w:rFonts w:ascii="Times New Roman" w:hAnsi="Times New Roman"/>
          <w:sz w:val="28"/>
        </w:rPr>
        <w:t xml:space="preserve">ужденное </w:t>
      </w:r>
      <w:r>
        <w:rPr>
          <w:rFonts w:ascii="Times New Roman" w:hAnsi="Times New Roman"/>
          <w:sz w:val="28"/>
        </w:rPr>
        <w:t>в отношении К</w:t>
      </w:r>
      <w:r w:rsidR="006F4AF5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С.И. по признакам преступления, предусмотренного ч. 1 ст. 158 УК РФ. </w:t>
      </w:r>
    </w:p>
    <w:p w:rsidR="00B06F93" w:rsidRDefault="00EF7E1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расследования уголовного дела установлено, что </w:t>
      </w:r>
      <w:r w:rsidR="006F4AF5">
        <w:rPr>
          <w:rFonts w:ascii="Times New Roman" w:hAnsi="Times New Roman"/>
          <w:sz w:val="28"/>
        </w:rPr>
        <w:t>К.С.И.</w:t>
      </w:r>
      <w:r>
        <w:rPr>
          <w:rFonts w:ascii="Times New Roman" w:hAnsi="Times New Roman"/>
          <w:sz w:val="28"/>
        </w:rPr>
        <w:t>, находясь в торговом зале магазина ООО «Метро Кэш энд Керри», расположенного п</w:t>
      </w:r>
      <w:r>
        <w:rPr>
          <w:rFonts w:ascii="Times New Roman" w:hAnsi="Times New Roman"/>
          <w:sz w:val="28"/>
        </w:rPr>
        <w:t xml:space="preserve">о адресу г. Москва, ул. Рябиновая, д. 59, совершил тайное хищение алкогольной продукции и шоколада на общую сумму 8 347 рублей 02 копейки, а похищенным распорядился по своему усмотрению. В результате противоправных действий </w:t>
      </w:r>
      <w:r w:rsidR="006F4AF5">
        <w:rPr>
          <w:rFonts w:ascii="Times New Roman" w:hAnsi="Times New Roman"/>
          <w:sz w:val="28"/>
        </w:rPr>
        <w:t>К.С.И.</w:t>
      </w:r>
      <w:r>
        <w:rPr>
          <w:rFonts w:ascii="Times New Roman" w:hAnsi="Times New Roman"/>
          <w:sz w:val="28"/>
        </w:rPr>
        <w:t xml:space="preserve"> юридическому лицу </w:t>
      </w:r>
      <w:r>
        <w:rPr>
          <w:rFonts w:ascii="Times New Roman" w:hAnsi="Times New Roman"/>
          <w:sz w:val="28"/>
        </w:rPr>
        <w:t xml:space="preserve">причинен незначительный ущерб. </w:t>
      </w:r>
    </w:p>
    <w:p w:rsidR="00B06F93" w:rsidRDefault="00EF7E1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расследования </w:t>
      </w:r>
      <w:r>
        <w:rPr>
          <w:rFonts w:ascii="Times New Roman" w:hAnsi="Times New Roman"/>
          <w:sz w:val="28"/>
        </w:rPr>
        <w:t xml:space="preserve">данное уголовное дело </w:t>
      </w:r>
      <w:r>
        <w:rPr>
          <w:rFonts w:ascii="Times New Roman" w:hAnsi="Times New Roman"/>
          <w:sz w:val="28"/>
        </w:rPr>
        <w:br/>
        <w:t xml:space="preserve">в порядке ст. 226 УПК РФ с утвержденным обвинительным актом межрайонной прокуратурой направлено в Никулинский районный суд для </w:t>
      </w:r>
      <w:r w:rsidR="006F4AF5">
        <w:rPr>
          <w:rFonts w:ascii="Times New Roman" w:hAnsi="Times New Roman"/>
          <w:sz w:val="28"/>
        </w:rPr>
        <w:t>рассмотрения,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>по существу.</w:t>
      </w:r>
    </w:p>
    <w:p w:rsidR="00B06F93" w:rsidRDefault="00EF7E1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За сов</w:t>
      </w:r>
      <w:r>
        <w:rPr>
          <w:rFonts w:ascii="Times New Roman" w:hAnsi="Times New Roman"/>
          <w:sz w:val="28"/>
        </w:rPr>
        <w:t>ершение данного преступления обвиняемому может быть назначено наказание в виде лишения свободы сроком до 2 лет.</w:t>
      </w:r>
    </w:p>
    <w:p w:rsidR="00B06F93" w:rsidRDefault="00B06F93">
      <w:pPr>
        <w:spacing w:after="0" w:line="240" w:lineRule="auto"/>
        <w:rPr>
          <w:rFonts w:ascii="Times New Roman" w:hAnsi="Times New Roman"/>
          <w:sz w:val="28"/>
        </w:rPr>
      </w:pPr>
    </w:p>
    <w:p w:rsidR="00B06F93" w:rsidRDefault="00B06F93">
      <w:pPr>
        <w:spacing w:after="0" w:line="240" w:lineRule="auto"/>
        <w:rPr>
          <w:rFonts w:ascii="Times New Roman" w:hAnsi="Times New Roman"/>
          <w:sz w:val="28"/>
        </w:rPr>
      </w:pPr>
    </w:p>
    <w:p w:rsidR="00B06F93" w:rsidRDefault="00B06F93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  <w:bookmarkStart w:id="0" w:name="_GoBack"/>
      <w:bookmarkEnd w:id="0"/>
    </w:p>
    <w:sectPr w:rsidR="00B06F93">
      <w:headerReference w:type="default" r:id="rId6"/>
      <w:footerReference w:type="first" r:id="rId7"/>
      <w:pgSz w:w="11906" w:h="16838"/>
      <w:pgMar w:top="1276" w:right="567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E17" w:rsidRDefault="00EF7E17">
      <w:pPr>
        <w:spacing w:after="0" w:line="240" w:lineRule="auto"/>
      </w:pPr>
      <w:r>
        <w:separator/>
      </w:r>
    </w:p>
  </w:endnote>
  <w:endnote w:type="continuationSeparator" w:id="0">
    <w:p w:rsidR="00EF7E17" w:rsidRDefault="00EF7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F93" w:rsidRDefault="00B06F93">
    <w:pPr>
      <w:pStyle w:val="a3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E17" w:rsidRDefault="00EF7E17">
      <w:pPr>
        <w:spacing w:after="0" w:line="240" w:lineRule="auto"/>
      </w:pPr>
      <w:r>
        <w:separator/>
      </w:r>
    </w:p>
  </w:footnote>
  <w:footnote w:type="continuationSeparator" w:id="0">
    <w:p w:rsidR="00EF7E17" w:rsidRDefault="00EF7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F93" w:rsidRDefault="00EF7E17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B06F93" w:rsidRDefault="00B06F93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F93"/>
    <w:rsid w:val="006F4AF5"/>
    <w:rsid w:val="00B06F93"/>
    <w:rsid w:val="00E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5FB031-DA6B-41E4-A1FE-E2BC0133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5">
    <w:name w:val="Штамп"/>
    <w:basedOn w:val="a"/>
    <w:link w:val="a6"/>
    <w:pPr>
      <w:spacing w:after="0" w:line="720" w:lineRule="auto"/>
      <w:jc w:val="center"/>
    </w:pPr>
    <w:rPr>
      <w:rFonts w:ascii="Times New Roman" w:hAnsi="Times New Roman"/>
      <w:sz w:val="28"/>
    </w:rPr>
  </w:style>
  <w:style w:type="character" w:customStyle="1" w:styleId="a6">
    <w:name w:val="Штамп"/>
    <w:basedOn w:val="1"/>
    <w:link w:val="a5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2026-06-24T06:52:00Z</dcterms:created>
  <dcterms:modified xsi:type="dcterms:W3CDTF">2026-06-24T06:52:00Z</dcterms:modified>
</cp:coreProperties>
</file>