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38" w:rsidRDefault="00B71438" w:rsidP="00B71438">
      <w:pPr>
        <w:ind w:left="142"/>
        <w:jc w:val="right"/>
        <w:rPr>
          <w:b/>
        </w:rPr>
      </w:pPr>
      <w:r>
        <w:rPr>
          <w:b/>
        </w:rPr>
        <w:t>ПРОЕКТ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eastAsia="Calibri"/>
          <w:color w:val="800000"/>
          <w:sz w:val="6"/>
          <w:szCs w:val="6"/>
        </w:rPr>
      </w:pPr>
      <w:r w:rsidRPr="007F57DF">
        <w:rPr>
          <w:rFonts w:eastAsia="Calibri"/>
          <w:b/>
          <w:noProof/>
          <w:sz w:val="28"/>
          <w:szCs w:val="28"/>
        </w:rPr>
        <w:drawing>
          <wp:inline distT="0" distB="0" distL="0" distR="0" wp14:anchorId="3BFAB895" wp14:editId="1C87F017">
            <wp:extent cx="69469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DF" w:rsidRPr="007F57DF" w:rsidRDefault="007F57DF" w:rsidP="007F57DF">
      <w:pPr>
        <w:ind w:left="142" w:right="1"/>
        <w:jc w:val="center"/>
        <w:textAlignment w:val="baseline"/>
        <w:rPr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left="142" w:right="1"/>
        <w:jc w:val="center"/>
        <w:textAlignment w:val="baseline"/>
        <w:rPr>
          <w:rFonts w:ascii="Arial" w:hAnsi="Arial"/>
          <w:color w:val="800000"/>
          <w:sz w:val="6"/>
          <w:szCs w:val="6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color w:val="000000"/>
          <w:sz w:val="30"/>
          <w:szCs w:val="30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СОВЕТ ДЕПУТАТОВ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ВНУТРИГОРОДСКОГО МУНИЦИПАЛЬНОГО ОБРАЗОВАНИЯ - МУНИЦИПАЛЬНОГО ОКРУГА РАМЕНКИ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  <w:lang w:eastAsia="en-US"/>
        </w:rPr>
      </w:pPr>
      <w:r w:rsidRPr="007F57DF">
        <w:rPr>
          <w:rFonts w:ascii="Arial" w:hAnsi="Arial"/>
          <w:color w:val="800000"/>
          <w:sz w:val="30"/>
          <w:szCs w:val="30"/>
          <w:lang w:eastAsia="en-US"/>
        </w:rPr>
        <w:t>В ГОРОДЕ МОСКВЕ</w:t>
      </w: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22"/>
          <w:szCs w:val="30"/>
          <w:lang w:eastAsia="en-US"/>
        </w:rPr>
      </w:pPr>
    </w:p>
    <w:p w:rsidR="007F57DF" w:rsidRPr="007F57DF" w:rsidRDefault="007F57DF" w:rsidP="007F57DF">
      <w:pPr>
        <w:ind w:right="1"/>
        <w:jc w:val="center"/>
        <w:textAlignment w:val="baseline"/>
        <w:rPr>
          <w:rFonts w:ascii="Arial" w:hAnsi="Arial"/>
          <w:color w:val="800000"/>
          <w:sz w:val="36"/>
          <w:szCs w:val="36"/>
          <w:lang w:eastAsia="en-US"/>
        </w:rPr>
      </w:pPr>
      <w:r>
        <w:rPr>
          <w:rFonts w:ascii="Arial" w:hAnsi="Arial"/>
          <w:color w:val="800000"/>
          <w:sz w:val="30"/>
          <w:szCs w:val="30"/>
          <w:lang w:eastAsia="en-US"/>
        </w:rPr>
        <w:t>РЕШЕНИЕ</w:t>
      </w:r>
    </w:p>
    <w:p w:rsidR="007F57DF" w:rsidRDefault="007F57DF" w:rsidP="007F57DF">
      <w:pPr>
        <w:ind w:left="142"/>
        <w:jc w:val="center"/>
        <w:rPr>
          <w:b/>
        </w:rPr>
      </w:pPr>
    </w:p>
    <w:p w:rsidR="00A25466" w:rsidRPr="004372B0" w:rsidRDefault="00A25466" w:rsidP="00E345B0">
      <w:pPr>
        <w:jc w:val="both"/>
        <w:rPr>
          <w:b/>
          <w:bCs/>
          <w:sz w:val="16"/>
          <w:szCs w:val="16"/>
        </w:rPr>
      </w:pPr>
    </w:p>
    <w:p w:rsidR="00F167AE" w:rsidRDefault="00B71438" w:rsidP="00E345B0">
      <w:pPr>
        <w:jc w:val="both"/>
        <w:rPr>
          <w:b/>
          <w:bCs/>
        </w:rPr>
      </w:pPr>
      <w:r w:rsidRPr="00B71438">
        <w:rPr>
          <w:b/>
          <w:bCs/>
        </w:rPr>
        <w:t xml:space="preserve">___ ____ 20__ </w:t>
      </w:r>
      <w:r w:rsidR="002732DD">
        <w:rPr>
          <w:b/>
          <w:bCs/>
        </w:rPr>
        <w:t xml:space="preserve">  </w:t>
      </w:r>
      <w:r w:rsidRPr="00B71438">
        <w:rPr>
          <w:b/>
          <w:bCs/>
        </w:rPr>
        <w:t>№01-02/</w:t>
      </w:r>
    </w:p>
    <w:p w:rsidR="00B71438" w:rsidRDefault="00B71438" w:rsidP="00E345B0">
      <w:pPr>
        <w:jc w:val="both"/>
        <w:rPr>
          <w:b/>
          <w:bCs/>
        </w:rPr>
      </w:pPr>
    </w:p>
    <w:p w:rsidR="00162FB6" w:rsidRPr="004372B0" w:rsidRDefault="00C1587D" w:rsidP="00817422">
      <w:pPr>
        <w:ind w:right="4253"/>
        <w:jc w:val="both"/>
        <w:rPr>
          <w:b/>
        </w:rPr>
      </w:pPr>
      <w:r w:rsidRPr="00C1587D">
        <w:rPr>
          <w:b/>
        </w:rPr>
        <w:t xml:space="preserve">Об утверждении Порядка проведения личного приема избирателей депутатом Совета депутатов </w:t>
      </w:r>
      <w:r w:rsidR="00A5690F" w:rsidRPr="00A5690F">
        <w:rPr>
          <w:b/>
        </w:rPr>
        <w:t>внутригородского муниципального образования – муниципального округа Раменки в городе Москве</w:t>
      </w:r>
    </w:p>
    <w:p w:rsidR="00162FB6" w:rsidRPr="004372B0" w:rsidRDefault="00162FB6" w:rsidP="00E345B0">
      <w:pPr>
        <w:jc w:val="both"/>
      </w:pPr>
    </w:p>
    <w:p w:rsidR="00E42E1D" w:rsidRDefault="00C1587D" w:rsidP="00E345B0">
      <w:pPr>
        <w:pStyle w:val="a3"/>
        <w:spacing w:after="120"/>
        <w:ind w:firstLine="709"/>
        <w:rPr>
          <w:b/>
          <w:sz w:val="24"/>
          <w:szCs w:val="24"/>
        </w:rPr>
      </w:pPr>
      <w:r w:rsidRPr="00C1587D">
        <w:rPr>
          <w:sz w:val="24"/>
          <w:szCs w:val="24"/>
        </w:rPr>
        <w:t xml:space="preserve">На основании пункта 1 части 4.1 и части 4.4 статьи 13 Закона города Москвы от 6 ноября 2002 года № 56 «Об организации местного самоуправления в городе Москве» </w:t>
      </w:r>
      <w:r w:rsidRPr="00C1587D">
        <w:rPr>
          <w:b/>
          <w:sz w:val="24"/>
          <w:szCs w:val="24"/>
        </w:rPr>
        <w:t>Совет депутатов</w:t>
      </w:r>
      <w:r w:rsidR="00B755A1" w:rsidRPr="00B755A1">
        <w:rPr>
          <w:b/>
          <w:sz w:val="24"/>
          <w:szCs w:val="24"/>
        </w:rPr>
        <w:t xml:space="preserve"> внутригородского муниципального образования –</w:t>
      </w:r>
      <w:r w:rsidR="00B71438" w:rsidRPr="00B755A1">
        <w:rPr>
          <w:b/>
          <w:sz w:val="24"/>
          <w:szCs w:val="24"/>
        </w:rPr>
        <w:t xml:space="preserve"> </w:t>
      </w:r>
      <w:r w:rsidR="00B71438" w:rsidRPr="00B71438">
        <w:rPr>
          <w:b/>
          <w:sz w:val="24"/>
          <w:szCs w:val="24"/>
        </w:rPr>
        <w:t>муниципального округа Раменки в городе Москве решил:</w:t>
      </w:r>
    </w:p>
    <w:p w:rsidR="00A5690F" w:rsidRPr="004372B0" w:rsidRDefault="00A5690F" w:rsidP="00E345B0">
      <w:pPr>
        <w:pStyle w:val="a3"/>
        <w:spacing w:after="120"/>
        <w:ind w:firstLine="709"/>
        <w:rPr>
          <w:sz w:val="24"/>
          <w:szCs w:val="24"/>
        </w:rPr>
      </w:pPr>
    </w:p>
    <w:p w:rsidR="00763B32" w:rsidRPr="004372B0" w:rsidRDefault="00763B32" w:rsidP="00B71438">
      <w:pPr>
        <w:pStyle w:val="a3"/>
        <w:ind w:firstLine="709"/>
        <w:rPr>
          <w:sz w:val="24"/>
          <w:szCs w:val="24"/>
        </w:rPr>
      </w:pPr>
      <w:r w:rsidRPr="004372B0">
        <w:rPr>
          <w:sz w:val="24"/>
          <w:szCs w:val="24"/>
        </w:rPr>
        <w:t>1.</w:t>
      </w:r>
      <w:r w:rsidR="00941C76" w:rsidRPr="004372B0">
        <w:rPr>
          <w:sz w:val="24"/>
          <w:szCs w:val="24"/>
        </w:rPr>
        <w:t> </w:t>
      </w:r>
      <w:r w:rsidR="00C1587D" w:rsidRPr="00C1587D">
        <w:rPr>
          <w:sz w:val="24"/>
          <w:szCs w:val="24"/>
        </w:rPr>
        <w:t>Утвердить Порядок проведения личного приема избирателей депутатом Совета депутатов внутригородского муниципального образования – муниципального округа Раменки в городе Москве согласно приложению, к настоящему решению.</w:t>
      </w:r>
      <w:r w:rsidRPr="004372B0">
        <w:rPr>
          <w:sz w:val="24"/>
          <w:szCs w:val="24"/>
        </w:rPr>
        <w:t xml:space="preserve"> </w:t>
      </w:r>
    </w:p>
    <w:p w:rsidR="00B71438" w:rsidRDefault="00A5690F" w:rsidP="00B71438">
      <w:pPr>
        <w:tabs>
          <w:tab w:val="left" w:pos="851"/>
          <w:tab w:val="left" w:pos="1080"/>
        </w:tabs>
        <w:ind w:firstLine="720"/>
        <w:jc w:val="both"/>
        <w:rPr>
          <w:color w:val="FF0000"/>
        </w:rPr>
      </w:pPr>
      <w:r>
        <w:t>2</w:t>
      </w:r>
      <w:r w:rsidR="00B71438" w:rsidRPr="004372B0">
        <w:t>. </w:t>
      </w:r>
      <w:r w:rsidR="00B71438" w:rsidRPr="008C1C20"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Москве.</w:t>
      </w:r>
    </w:p>
    <w:p w:rsidR="00E345B0" w:rsidRPr="004372B0" w:rsidRDefault="00E345B0" w:rsidP="00E345B0">
      <w:pPr>
        <w:ind w:left="-567"/>
        <w:jc w:val="both"/>
      </w:pPr>
    </w:p>
    <w:p w:rsidR="00E345B0" w:rsidRDefault="00E345B0" w:rsidP="00E345B0">
      <w:pPr>
        <w:ind w:left="-567"/>
        <w:jc w:val="both"/>
      </w:pPr>
    </w:p>
    <w:p w:rsidR="00A5690F" w:rsidRDefault="00A5690F" w:rsidP="00E345B0">
      <w:pPr>
        <w:ind w:left="-567"/>
        <w:jc w:val="both"/>
      </w:pPr>
    </w:p>
    <w:p w:rsidR="00A5690F" w:rsidRPr="004372B0" w:rsidRDefault="00A5690F" w:rsidP="00E345B0">
      <w:pPr>
        <w:ind w:left="-567"/>
        <w:jc w:val="both"/>
      </w:pP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 xml:space="preserve">Глава </w:t>
      </w:r>
    </w:p>
    <w:p w:rsidR="00B71438" w:rsidRPr="00B71438" w:rsidRDefault="00B71438" w:rsidP="00B71438">
      <w:pPr>
        <w:rPr>
          <w:b/>
        </w:rPr>
      </w:pPr>
      <w:r w:rsidRPr="00B71438">
        <w:rPr>
          <w:b/>
        </w:rPr>
        <w:t>внутригородского муниципального образования-</w:t>
      </w:r>
    </w:p>
    <w:p w:rsidR="00E345B0" w:rsidRPr="004372B0" w:rsidRDefault="00B71438" w:rsidP="00B71438">
      <w:pPr>
        <w:rPr>
          <w:b/>
        </w:rPr>
      </w:pPr>
      <w:r w:rsidRPr="00B71438">
        <w:rPr>
          <w:b/>
        </w:rPr>
        <w:t xml:space="preserve">муниципального округа Раменки в городе Москве                  </w:t>
      </w:r>
      <w:r>
        <w:rPr>
          <w:b/>
        </w:rPr>
        <w:t xml:space="preserve">  </w:t>
      </w:r>
      <w:r w:rsidRPr="00B71438">
        <w:rPr>
          <w:b/>
        </w:rPr>
        <w:t xml:space="preserve">                          С.Н. Дмитриев </w:t>
      </w:r>
      <w:r>
        <w:rPr>
          <w:b/>
        </w:rPr>
        <w:t xml:space="preserve"> </w:t>
      </w:r>
    </w:p>
    <w:p w:rsidR="00E345B0" w:rsidRPr="004372B0" w:rsidRDefault="00E345B0" w:rsidP="00E345B0">
      <w:pPr>
        <w:pStyle w:val="a3"/>
        <w:ind w:firstLine="700"/>
        <w:rPr>
          <w:sz w:val="24"/>
          <w:szCs w:val="24"/>
        </w:rPr>
      </w:pPr>
    </w:p>
    <w:p w:rsidR="003734D6" w:rsidRDefault="003734D6" w:rsidP="00E345B0">
      <w:pPr>
        <w:ind w:firstLine="5954"/>
        <w:jc w:val="right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A5690F" w:rsidRDefault="00A5690F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C1587D" w:rsidRDefault="00C1587D" w:rsidP="00B71438">
      <w:pPr>
        <w:ind w:firstLine="5954"/>
        <w:jc w:val="both"/>
      </w:pPr>
    </w:p>
    <w:p w:rsidR="00B71438" w:rsidRPr="008C1C20" w:rsidRDefault="00B71438" w:rsidP="00B71438">
      <w:pPr>
        <w:ind w:firstLine="5954"/>
        <w:jc w:val="both"/>
      </w:pPr>
      <w:r w:rsidRPr="008C1C20">
        <w:lastRenderedPageBreak/>
        <w:t>Приложение</w:t>
      </w:r>
    </w:p>
    <w:p w:rsidR="00B71438" w:rsidRPr="008C1C20" w:rsidRDefault="00B71438" w:rsidP="00B71438">
      <w:pPr>
        <w:ind w:left="5954"/>
        <w:contextualSpacing/>
        <w:jc w:val="both"/>
      </w:pPr>
      <w:r w:rsidRPr="008C1C20">
        <w:t>к решению Совета депутатов внутригородского муниципального образования - муниципального округа Раменки в городе Москве</w:t>
      </w:r>
    </w:p>
    <w:p w:rsidR="00B71438" w:rsidRPr="00C601B5" w:rsidRDefault="00B71438" w:rsidP="00B71438">
      <w:pPr>
        <w:ind w:left="5954"/>
        <w:contextualSpacing/>
        <w:jc w:val="both"/>
        <w:rPr>
          <w:color w:val="FF0000"/>
        </w:rPr>
      </w:pPr>
      <w:r w:rsidRPr="008C1C20">
        <w:t>от ___ ____________ 20___ №01-02</w:t>
      </w:r>
      <w:r w:rsidRPr="00B71438">
        <w:t>/</w:t>
      </w:r>
    </w:p>
    <w:p w:rsidR="00763B32" w:rsidRPr="00E345B0" w:rsidRDefault="00763B32" w:rsidP="00E345B0">
      <w:pPr>
        <w:ind w:firstLine="709"/>
        <w:jc w:val="both"/>
      </w:pPr>
    </w:p>
    <w:p w:rsidR="00C1587D" w:rsidRDefault="00C1587D" w:rsidP="00C158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1587D" w:rsidRPr="00C1587D" w:rsidRDefault="00C1587D" w:rsidP="00C158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587D">
        <w:rPr>
          <w:rFonts w:ascii="Times New Roman" w:hAnsi="Times New Roman" w:cs="Times New Roman"/>
          <w:sz w:val="24"/>
          <w:szCs w:val="24"/>
        </w:rPr>
        <w:t>Порядок</w:t>
      </w:r>
    </w:p>
    <w:p w:rsidR="00C1587D" w:rsidRDefault="00C1587D" w:rsidP="00C1587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1587D">
        <w:rPr>
          <w:rFonts w:ascii="Times New Roman" w:hAnsi="Times New Roman" w:cs="Times New Roman"/>
          <w:sz w:val="24"/>
          <w:szCs w:val="24"/>
        </w:rPr>
        <w:t xml:space="preserve">проведения личного приема избирателей депутатом Совета депутатов </w:t>
      </w:r>
    </w:p>
    <w:p w:rsidR="00C1587D" w:rsidRDefault="00C1587D" w:rsidP="00C1587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1587D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– муниципального округа </w:t>
      </w:r>
    </w:p>
    <w:p w:rsidR="00763B32" w:rsidRPr="00E345B0" w:rsidRDefault="00C1587D" w:rsidP="00C1587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1587D">
        <w:rPr>
          <w:rFonts w:ascii="Times New Roman" w:hAnsi="Times New Roman" w:cs="Times New Roman"/>
          <w:sz w:val="24"/>
          <w:szCs w:val="24"/>
        </w:rPr>
        <w:t>Раменки в городе Москве</w:t>
      </w:r>
    </w:p>
    <w:p w:rsidR="00763B32" w:rsidRPr="00E345B0" w:rsidRDefault="00763B32" w:rsidP="00E345B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1587D" w:rsidRPr="00C1587D" w:rsidRDefault="00C1587D" w:rsidP="00C1587D">
      <w:pPr>
        <w:ind w:firstLine="709"/>
        <w:jc w:val="both"/>
        <w:rPr>
          <w:spacing w:val="-2"/>
          <w:szCs w:val="28"/>
        </w:rPr>
      </w:pPr>
      <w:r w:rsidRPr="00C1587D">
        <w:rPr>
          <w:spacing w:val="-2"/>
          <w:szCs w:val="28"/>
        </w:rPr>
        <w:t xml:space="preserve">1. Настоящий Порядок определяет правила проведения личного приема избирателей депутатом Совета депутатов внутригородского муниципального образования – </w:t>
      </w:r>
      <w:r w:rsidRPr="00C1587D">
        <w:rPr>
          <w:iCs/>
          <w:spacing w:val="-2"/>
          <w:szCs w:val="28"/>
        </w:rPr>
        <w:t>муниципального округа Раменки</w:t>
      </w:r>
      <w:r w:rsidRPr="00C1587D">
        <w:rPr>
          <w:spacing w:val="-2"/>
          <w:szCs w:val="28"/>
        </w:rPr>
        <w:t xml:space="preserve"> в городе Москве (далее соответственно – депутат, Совет депутатов).</w:t>
      </w:r>
    </w:p>
    <w:p w:rsidR="00C1587D" w:rsidRPr="00C1587D" w:rsidRDefault="00C1587D" w:rsidP="00C1587D">
      <w:pPr>
        <w:ind w:firstLine="709"/>
        <w:jc w:val="both"/>
        <w:rPr>
          <w:szCs w:val="28"/>
        </w:rPr>
      </w:pPr>
      <w:r w:rsidRPr="00C1587D">
        <w:rPr>
          <w:szCs w:val="28"/>
        </w:rPr>
        <w:t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самоуправления.</w:t>
      </w:r>
    </w:p>
    <w:p w:rsidR="00C1587D" w:rsidRPr="00C1587D" w:rsidRDefault="00C1587D" w:rsidP="00C1587D">
      <w:pPr>
        <w:ind w:firstLine="709"/>
        <w:jc w:val="both"/>
        <w:rPr>
          <w:szCs w:val="28"/>
        </w:rPr>
      </w:pPr>
      <w:r w:rsidRPr="00C1587D">
        <w:rPr>
          <w:szCs w:val="28"/>
        </w:rPr>
        <w:t>В настоящем Порядке термин «обращение» употребляется в значении, определенном Федеральным законом от 2 мая 2006 года № 59-ФЗ «О порядке рассмотрения обращений граждан Российской Федерации».</w:t>
      </w:r>
    </w:p>
    <w:p w:rsidR="00C1587D" w:rsidRPr="00C1587D" w:rsidRDefault="00C1587D" w:rsidP="00C1587D">
      <w:pPr>
        <w:ind w:firstLine="709"/>
        <w:jc w:val="both"/>
        <w:rPr>
          <w:szCs w:val="28"/>
        </w:rPr>
      </w:pPr>
      <w:r w:rsidRPr="00C1587D">
        <w:rPr>
          <w:szCs w:val="28"/>
        </w:rPr>
        <w:t xml:space="preserve">3. Депутат проводит личный прием избирателей не реже одного раза в месяц. </w:t>
      </w:r>
    </w:p>
    <w:p w:rsidR="00C1587D" w:rsidRPr="00C1587D" w:rsidRDefault="00C1587D" w:rsidP="00C1587D">
      <w:pPr>
        <w:ind w:firstLine="709"/>
        <w:jc w:val="both"/>
        <w:rPr>
          <w:szCs w:val="28"/>
        </w:rPr>
      </w:pPr>
      <w:r w:rsidRPr="00C1587D">
        <w:rPr>
          <w:szCs w:val="28"/>
        </w:rPr>
        <w:t xml:space="preserve">4. Депутат, являющийся председателем постоянной комиссии Совета депутатов, и (или) иной депутат, являющийся членом постоянной комиссии Совета депутатов и временно исполняющий обязанности ее председателя в соответствии с Положением о такой комиссии либо уполномоченный решением постоянной комиссии Совета депутатов, также проводит личный прием жителей внутригородского муниципального образования – </w:t>
      </w:r>
      <w:r w:rsidRPr="00C1587D">
        <w:rPr>
          <w:iCs/>
          <w:szCs w:val="28"/>
        </w:rPr>
        <w:t>муниципального округа Раменки</w:t>
      </w:r>
      <w:r w:rsidRPr="00C1587D">
        <w:rPr>
          <w:szCs w:val="28"/>
        </w:rPr>
        <w:t xml:space="preserve"> в городе Москве</w:t>
      </w:r>
      <w:r w:rsidRPr="00C1587D">
        <w:rPr>
          <w:i/>
          <w:iCs/>
          <w:szCs w:val="28"/>
        </w:rPr>
        <w:t xml:space="preserve"> </w:t>
      </w:r>
      <w:r w:rsidRPr="00C1587D">
        <w:rPr>
          <w:szCs w:val="28"/>
        </w:rPr>
        <w:t>(далее –</w:t>
      </w:r>
      <w:r w:rsidRPr="00C1587D">
        <w:rPr>
          <w:i/>
          <w:iCs/>
          <w:szCs w:val="28"/>
        </w:rPr>
        <w:t xml:space="preserve"> </w:t>
      </w:r>
      <w:r w:rsidRPr="00C1587D">
        <w:rPr>
          <w:iCs/>
          <w:szCs w:val="28"/>
        </w:rPr>
        <w:t>муниципальный округ</w:t>
      </w:r>
      <w:r w:rsidRPr="00C1587D">
        <w:rPr>
          <w:szCs w:val="28"/>
        </w:rPr>
        <w:t xml:space="preserve">), представителей организаций независимо от организационно-правовой формы, общественных объединений, осуществляющих деятельность на территории </w:t>
      </w:r>
      <w:r w:rsidRPr="00C1587D">
        <w:rPr>
          <w:iCs/>
          <w:szCs w:val="28"/>
        </w:rPr>
        <w:t>муниципального округа</w:t>
      </w:r>
      <w:r w:rsidRPr="00C1587D">
        <w:rPr>
          <w:szCs w:val="28"/>
        </w:rPr>
        <w:t>, по вопросам, входящим в компетенцию соответствующей постоянной комиссии Совета депутатов, в порядке, установленном настоящим Порядком для личного приема избирателей.</w:t>
      </w:r>
    </w:p>
    <w:p w:rsidR="00C1587D" w:rsidRPr="00C1587D" w:rsidRDefault="00C1587D" w:rsidP="00C1587D">
      <w:pPr>
        <w:ind w:firstLine="709"/>
        <w:jc w:val="both"/>
        <w:rPr>
          <w:i/>
          <w:iCs/>
          <w:szCs w:val="28"/>
        </w:rPr>
      </w:pPr>
      <w:r w:rsidRPr="00C1587D">
        <w:rPr>
          <w:szCs w:val="28"/>
        </w:rPr>
        <w:t xml:space="preserve">5. График (дни и часы) проводимого депутатами личного приема избирателей утверждается решением Совета </w:t>
      </w:r>
      <w:r w:rsidRPr="00DE42E3">
        <w:rPr>
          <w:szCs w:val="28"/>
        </w:rPr>
        <w:t xml:space="preserve">депутатов </w:t>
      </w:r>
      <w:r w:rsidRPr="00DE42E3">
        <w:rPr>
          <w:iCs/>
          <w:szCs w:val="28"/>
        </w:rPr>
        <w:t>ежеквартально в месяце, предшествующем наступлению соответствующего квартала,</w:t>
      </w:r>
      <w:r w:rsidRPr="00DE42E3">
        <w:rPr>
          <w:szCs w:val="28"/>
        </w:rPr>
        <w:t xml:space="preserve"> и подлежит размещению на официальном сайте </w:t>
      </w:r>
      <w:r w:rsidRPr="00DE42E3">
        <w:rPr>
          <w:iCs/>
          <w:szCs w:val="28"/>
        </w:rPr>
        <w:t xml:space="preserve">органов местного самоуправления муниципального округа </w:t>
      </w:r>
      <w:r w:rsidRPr="00DE42E3">
        <w:rPr>
          <w:szCs w:val="28"/>
        </w:rPr>
        <w:t xml:space="preserve">(далее – официальный сайт) и в помещениях, занимаемых </w:t>
      </w:r>
      <w:r w:rsidRPr="00DE42E3">
        <w:rPr>
          <w:iCs/>
          <w:szCs w:val="28"/>
        </w:rPr>
        <w:t xml:space="preserve">администрацией муниципального округа </w:t>
      </w:r>
      <w:r w:rsidRPr="00DE42E3">
        <w:rPr>
          <w:szCs w:val="28"/>
        </w:rPr>
        <w:t xml:space="preserve">(далее – </w:t>
      </w:r>
      <w:r w:rsidRPr="00DE42E3">
        <w:rPr>
          <w:iCs/>
          <w:szCs w:val="28"/>
        </w:rPr>
        <w:t>администрация)</w:t>
      </w:r>
      <w:r w:rsidRPr="00DE42E3">
        <w:rPr>
          <w:szCs w:val="28"/>
        </w:rPr>
        <w:t xml:space="preserve">, не позднее </w:t>
      </w:r>
      <w:r w:rsidRPr="00DE42E3">
        <w:rPr>
          <w:iCs/>
          <w:szCs w:val="28"/>
        </w:rPr>
        <w:t>пяти</w:t>
      </w:r>
      <w:r w:rsidRPr="00DE42E3">
        <w:rPr>
          <w:szCs w:val="28"/>
        </w:rPr>
        <w:t xml:space="preserve"> </w:t>
      </w:r>
      <w:r w:rsidRPr="00DE42E3">
        <w:rPr>
          <w:iCs/>
          <w:szCs w:val="28"/>
        </w:rPr>
        <w:t>рабочих</w:t>
      </w:r>
      <w:r w:rsidRPr="00DE42E3">
        <w:rPr>
          <w:szCs w:val="28"/>
        </w:rPr>
        <w:t xml:space="preserve"> дней со дня его утверждения Советом депутатов.</w:t>
      </w:r>
    </w:p>
    <w:p w:rsidR="00C1587D" w:rsidRPr="00DE42E3" w:rsidRDefault="00C1587D" w:rsidP="00C1587D">
      <w:pPr>
        <w:ind w:firstLine="709"/>
        <w:jc w:val="both"/>
        <w:rPr>
          <w:iCs/>
          <w:szCs w:val="28"/>
        </w:rPr>
      </w:pPr>
      <w:r w:rsidRPr="00DE42E3">
        <w:rPr>
          <w:szCs w:val="28"/>
        </w:rPr>
        <w:t>6.</w:t>
      </w:r>
      <w:r w:rsidR="00DE42E3">
        <w:rPr>
          <w:szCs w:val="28"/>
        </w:rPr>
        <w:t> </w:t>
      </w:r>
      <w:r w:rsidRPr="00DE42E3">
        <w:rPr>
          <w:iCs/>
          <w:szCs w:val="28"/>
        </w:rPr>
        <w:t xml:space="preserve">Администрация </w:t>
      </w:r>
      <w:r w:rsidRPr="00DE42E3">
        <w:rPr>
          <w:szCs w:val="28"/>
        </w:rPr>
        <w:t>осуществляет предварительную запись избирателей на личный прием, проводимый депутатами, если условие о предварительной записи установлено решением Совета депутатов, указанным в пункте 5 настоящего Порядка. Информация о порядке осуществления предварительной записи избирателей указывается в графике, предусмотренном пунктом 5 настоящего Порядка. В случае осуществления указанной предварительной записи прием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:rsidR="00C1587D" w:rsidRPr="00DE42E3" w:rsidRDefault="00C1587D" w:rsidP="00C1587D">
      <w:pPr>
        <w:ind w:firstLine="709"/>
        <w:jc w:val="both"/>
        <w:rPr>
          <w:szCs w:val="28"/>
        </w:rPr>
      </w:pPr>
      <w:r w:rsidRPr="00DE42E3">
        <w:rPr>
          <w:szCs w:val="28"/>
        </w:rPr>
        <w:t>7. В случае если депутат проводит личный прием избирателей один раз в месяц, и день приема будет приходиться на нерабочий праздничный день или иной нерабочий день, личный прием</w:t>
      </w:r>
      <w:r w:rsidRPr="00DE42E3">
        <w:rPr>
          <w:iCs/>
          <w:szCs w:val="28"/>
        </w:rPr>
        <w:t xml:space="preserve"> </w:t>
      </w:r>
      <w:r w:rsidRPr="00DE42E3">
        <w:rPr>
          <w:szCs w:val="28"/>
        </w:rPr>
        <w:t xml:space="preserve">переносится на ближайший соответствующий день недели месяца или иной день этого месяца, определяемый соответствующим депутатом. Информация о переносе личного приема на </w:t>
      </w:r>
      <w:r w:rsidRPr="00DE42E3">
        <w:rPr>
          <w:szCs w:val="28"/>
        </w:rPr>
        <w:lastRenderedPageBreak/>
        <w:t xml:space="preserve">другой день размещается на официальном сайте и в помещениях, занимаемых </w:t>
      </w:r>
      <w:r w:rsidRPr="00DE42E3">
        <w:rPr>
          <w:iCs/>
          <w:szCs w:val="28"/>
        </w:rPr>
        <w:t>администрацией</w:t>
      </w:r>
      <w:r w:rsidRPr="00DE42E3">
        <w:rPr>
          <w:szCs w:val="28"/>
        </w:rPr>
        <w:t>, не позднее чем за 10 рабочих дней до указанной даты,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посредством телефонной связи или электронной почты не позднее чем за три рабочих дня до наступления даты, на которую они были записаны (если избиратели  сообщили о соответствующих способах связи с ними во время осуществления записи на личный прием).</w:t>
      </w:r>
    </w:p>
    <w:p w:rsidR="00C1587D" w:rsidRPr="00DE42E3" w:rsidRDefault="00C1587D" w:rsidP="00C1587D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8. Допускается не проводить депутатом личный прием избирателей только по уважительной причине, в том числе в связи с болезнью, командировкой, отпуском депутата. Информация об отмене личного приема депутатом в связи с наступлением указанных обстоятельств размещается на официальном сайте и в помещениях, занимаемых </w:t>
      </w:r>
      <w:r w:rsidRPr="00DE42E3">
        <w:rPr>
          <w:iCs/>
          <w:szCs w:val="28"/>
        </w:rPr>
        <w:t>администрацией</w:t>
      </w:r>
      <w:r w:rsidRPr="00DE42E3">
        <w:rPr>
          <w:szCs w:val="28"/>
        </w:rPr>
        <w:t>, не позднее времени начала соответствующего приема,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в указанный срок посредством телефонной связи или электронной почты (если избиратели сообщили о соответствующих способах связи с ними во время осуществления записи на личный прием).</w:t>
      </w:r>
    </w:p>
    <w:p w:rsidR="00A5690F" w:rsidRPr="00DE42E3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DE42E3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7. Регламент проведения встречи определяет депутат самостоятельно. </w:t>
      </w:r>
    </w:p>
    <w:p w:rsidR="00A5690F" w:rsidRPr="00DE42E3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DE42E3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Регламент проведения встречи должен предусматривать личное выступление депутата с информацией о своей деятельности, а также возможность избирателей выступить по результатам заслушивания депутата и задать вопросы депутату. Тема выступления определяется депутатом. </w:t>
      </w:r>
    </w:p>
    <w:p w:rsidR="00A5690F" w:rsidRPr="00DE42E3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DE42E3">
        <w:rPr>
          <w:rFonts w:ascii="Times New Roman" w:hAnsi="Times New Roman" w:cs="Times New Roman"/>
          <w:b w:val="0"/>
          <w:sz w:val="24"/>
          <w:szCs w:val="24"/>
          <w:lang w:eastAsia="en-US"/>
        </w:rPr>
        <w:t>Регламент проведения встречи может предусматривать порядок регистрации избирателей и иных лиц, присутствующих на встрече (далее – участники встречи), продолжительность выступления депутата, указанного в абзаце втором настоящего пункта, продолжительность выступлений избирателей по результатам заслушивания выступления депутата 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:rsidR="00A5690F" w:rsidRPr="00DE42E3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DE42E3">
        <w:rPr>
          <w:rFonts w:ascii="Times New Roman" w:hAnsi="Times New Roman" w:cs="Times New Roman"/>
          <w:b w:val="0"/>
          <w:sz w:val="24"/>
          <w:szCs w:val="24"/>
          <w:lang w:eastAsia="en-US"/>
        </w:rPr>
        <w:t xml:space="preserve">Регламент проведения встречи размещается в порядке и сроки, установленные пунктом 8 настоящего Порядка, озвучивается депутатом вначале встречи и является обязательным для участников встречи. </w:t>
      </w:r>
    </w:p>
    <w:p w:rsidR="00A5690F" w:rsidRDefault="00A5690F" w:rsidP="00A5690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en-US"/>
        </w:rPr>
      </w:pPr>
      <w:r w:rsidRPr="00DE42E3">
        <w:rPr>
          <w:rFonts w:ascii="Times New Roman" w:hAnsi="Times New Roman" w:cs="Times New Roman"/>
          <w:b w:val="0"/>
          <w:sz w:val="24"/>
          <w:szCs w:val="24"/>
          <w:lang w:eastAsia="en-US"/>
        </w:rPr>
        <w:t>8. Информация о дате, времени и месте проведения встречи направляется депутатом в администрацию не позднее чем за 14 дней до дня проведения встречи. Указанная информация размещается на официальном сайте органов местного самоуправления муниципального округа в информационно-телекоммуникационной сети «Интернет» (далее – официальный сайт) не позднее чем за 10 дней до даты проведения встречи. По усмотрению депутата обозначенная информация может размещаться администрацией на персональной странице органов местного самоуправления муниципального округа, созданной администрацией в информационно-телекоммуникационной сети «Интернет» в определенных Правительством Российской Федерации информационных системах и (или) программах для электронных вычислительных машин (далее – официальная страница), на информационных стендах в помещениях, занимаемых администрацией и (или) опубликовываться в средствах массовых информации муниципального округа, учредителем которых является администрация (далее – средства массовой информации муниципального округа), в сроки, согласованные с депутатом, а также может размещаться депутатом на персональной странице депутата, созданной депутатом в информационно-телекоммуникационной сети «Интернет» (далее – персональная страница депутата), и (или) в иных его информационных ресурсах (в случае их наличия) в сроки, определяемые депутатом.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9. В случае если депутат по уважительной причине не может проводить личный прием избирателей в день, определенный в соответствии с пунктом 5 настоящего Порядка, личный прием переносится на другой день, определяемый депутатом. Информация о переносе личного приема на другой день размещается на официальном сайте и в помещениях, занимаемых </w:t>
      </w:r>
      <w:r w:rsidRPr="00DE42E3">
        <w:rPr>
          <w:iCs/>
          <w:szCs w:val="28"/>
        </w:rPr>
        <w:t>администрацией</w:t>
      </w:r>
      <w:r w:rsidRPr="00DE42E3">
        <w:rPr>
          <w:szCs w:val="28"/>
        </w:rPr>
        <w:t>, не позднее чем за пять рабочих дня до наступления нового дня приема,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в указанный срок посредством телефонной связи или электронной почты (если избиратели сообщили о соответствующих способах связи с ними во время осуществления записи на личный прием).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lastRenderedPageBreak/>
        <w:t xml:space="preserve">В случае, указанном в абзаце первом настоящего пункта, а также в случае досрочного прекращения полномочий депутата избиратели имеют право лично обратиться к другому депутату этого же избирательного округа, к заместителю Председателя Совета депутатов либо к главе </w:t>
      </w:r>
      <w:r w:rsidRPr="00DE42E3">
        <w:rPr>
          <w:iCs/>
          <w:szCs w:val="28"/>
        </w:rPr>
        <w:t xml:space="preserve">муниципального округа </w:t>
      </w:r>
      <w:r w:rsidRPr="00DE42E3">
        <w:rPr>
          <w:szCs w:val="28"/>
        </w:rPr>
        <w:t>в дни и часы, установленные в соответствии с пунктом 5 настоящего Порядка</w:t>
      </w:r>
      <w:r w:rsidRPr="00DE42E3">
        <w:rPr>
          <w:iCs/>
          <w:szCs w:val="28"/>
        </w:rPr>
        <w:t>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10.</w:t>
      </w:r>
      <w:r>
        <w:rPr>
          <w:szCs w:val="28"/>
        </w:rPr>
        <w:t> </w:t>
      </w:r>
      <w:r w:rsidRPr="00DE42E3">
        <w:rPr>
          <w:iCs/>
          <w:szCs w:val="28"/>
        </w:rPr>
        <w:t xml:space="preserve">Администрация </w:t>
      </w:r>
      <w:r w:rsidRPr="00DE42E3">
        <w:rPr>
          <w:szCs w:val="28"/>
        </w:rPr>
        <w:t>предоставляет депутату помещение для проведения им личного приема избирателей, отвечающее требованиям, установленным в пункте 11 настоящего Порядка.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Депутат вправе проводить личный прием избирателей в других помещениях </w:t>
      </w:r>
      <w:r w:rsidRPr="00DE42E3">
        <w:rPr>
          <w:iCs/>
          <w:szCs w:val="28"/>
        </w:rPr>
        <w:t>(местах)</w:t>
      </w:r>
      <w:r w:rsidRPr="00DE42E3">
        <w:rPr>
          <w:szCs w:val="28"/>
        </w:rPr>
        <w:t xml:space="preserve">, расположенных на территории </w:t>
      </w:r>
      <w:r w:rsidRPr="00DE42E3">
        <w:rPr>
          <w:iCs/>
          <w:szCs w:val="28"/>
        </w:rPr>
        <w:t xml:space="preserve">муниципального округа </w:t>
      </w:r>
      <w:r w:rsidRPr="00DE42E3">
        <w:rPr>
          <w:szCs w:val="28"/>
        </w:rPr>
        <w:t>и отвечающих требованиям, установленным в пункте 11 настоящего Порядка.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Информация об адресах помещений </w:t>
      </w:r>
      <w:r w:rsidRPr="00DE42E3">
        <w:rPr>
          <w:iCs/>
          <w:szCs w:val="28"/>
        </w:rPr>
        <w:t>(мест)</w:t>
      </w:r>
      <w:r w:rsidRPr="00DE42E3">
        <w:rPr>
          <w:szCs w:val="28"/>
        </w:rPr>
        <w:t xml:space="preserve"> проведения личного приема избирателей указывается в графике, предусмотренном пунктом 5 настоящего Порядка.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11. В помещении </w:t>
      </w:r>
      <w:r w:rsidRPr="00DE42E3">
        <w:rPr>
          <w:iCs/>
          <w:szCs w:val="28"/>
        </w:rPr>
        <w:t>(месте)</w:t>
      </w:r>
      <w:r w:rsidRPr="00DE42E3">
        <w:rPr>
          <w:szCs w:val="28"/>
        </w:rPr>
        <w:t xml:space="preserve"> для проведения личного приема избирателей, указанном в пункте 10 настоящего Порядка (далее – помещение для приема), должно обеспечиваться комфортное расположение избирателей и депутатов. 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Помещение для приема должно быть оборудовано системами отопления (в холодное время года) и охлаждения воздуха (в теплое время года), средствами пожаротушения (в соответствии с требованиями пожарной безопасности) и оповещения о возникновении чрезвычайной ситуации. 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Здание, в котором располагается помещение для приема, должно быть оборудовано доступными для избирателей туалетом (туалетами) и местом (местами) хранения верхней одежды.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Для ожидания избирателями приема отводятся места, оборудованные стульями, столами (стойками), которые обеспечиваются писчей бумагой, письменными принадлежностями, </w:t>
      </w:r>
      <w:r w:rsidRPr="00DE42E3">
        <w:rPr>
          <w:iCs/>
          <w:szCs w:val="28"/>
        </w:rPr>
        <w:t>а также питьевой водой</w:t>
      </w:r>
      <w:r w:rsidRPr="00DE42E3">
        <w:rPr>
          <w:szCs w:val="28"/>
        </w:rPr>
        <w:t>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Вход и передвижение по помещению для приема не должны создавать затруднений для лиц с ограниченными возможностями здоровья. В случае невозможности по причинам, не зависящим от органов местного самоуправления </w:t>
      </w:r>
      <w:r w:rsidRPr="00DE42E3">
        <w:rPr>
          <w:iCs/>
          <w:szCs w:val="28"/>
        </w:rPr>
        <w:t>муниципального округа,</w:t>
      </w:r>
      <w:r w:rsidRPr="00DE42E3">
        <w:rPr>
          <w:szCs w:val="28"/>
        </w:rPr>
        <w:t xml:space="preserve"> создать в помещении для приема условия для проведения приема лиц с ограниченными возможностями здоровья глава </w:t>
      </w:r>
      <w:r w:rsidRPr="00DE42E3">
        <w:rPr>
          <w:iCs/>
          <w:szCs w:val="28"/>
        </w:rPr>
        <w:t xml:space="preserve">муниципального округа </w:t>
      </w:r>
      <w:r w:rsidRPr="00DE42E3">
        <w:rPr>
          <w:szCs w:val="28"/>
        </w:rPr>
        <w:t xml:space="preserve">и </w:t>
      </w:r>
      <w:r w:rsidRPr="00DE42E3">
        <w:rPr>
          <w:iCs/>
          <w:szCs w:val="28"/>
        </w:rPr>
        <w:t xml:space="preserve">администрация </w:t>
      </w:r>
      <w:r w:rsidRPr="00DE42E3">
        <w:rPr>
          <w:szCs w:val="28"/>
        </w:rPr>
        <w:t>принимают меры для обеспечения проведения приема таких лиц в иных помещениях (местах).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12. Личный прием избирателей проводится депутатом в соответствии с требованиями, установленными Федеральным законом «О порядке рассмотрения обращений граждан Российской Федерации» и настоящим Порядком.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13. Избиратели приглашаются депутатом на прием в порядке очередности в соответствии со временем их прибытия на прием или временем приема, определенным в ходе предварительной записи на прием.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Отдельные категории избирателей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В целях обеспечения равных возможностей реализации права избирателей на обращение продолжительность личного приема одного избирателя или одной группы избирателей составляет не более </w:t>
      </w:r>
      <w:r w:rsidRPr="00DE42E3">
        <w:rPr>
          <w:iCs/>
          <w:szCs w:val="28"/>
        </w:rPr>
        <w:t>30</w:t>
      </w:r>
      <w:r w:rsidRPr="00DE42E3">
        <w:rPr>
          <w:szCs w:val="28"/>
        </w:rPr>
        <w:t xml:space="preserve"> минут, при этом на прием допускается </w:t>
      </w:r>
      <w:r w:rsidRPr="00DE42E3">
        <w:rPr>
          <w:color w:val="FF0000"/>
          <w:szCs w:val="28"/>
        </w:rPr>
        <w:t>не более ___</w:t>
      </w:r>
      <w:r w:rsidRPr="00DE42E3">
        <w:rPr>
          <w:rStyle w:val="a5"/>
          <w:color w:val="FF0000"/>
          <w:szCs w:val="28"/>
        </w:rPr>
        <w:footnoteReference w:id="1"/>
      </w:r>
      <w:r w:rsidRPr="00DE42E3">
        <w:rPr>
          <w:color w:val="FF0000"/>
          <w:szCs w:val="28"/>
        </w:rPr>
        <w:t xml:space="preserve"> избирателей</w:t>
      </w:r>
      <w:r w:rsidRPr="00DE42E3">
        <w:rPr>
          <w:szCs w:val="28"/>
        </w:rPr>
        <w:t xml:space="preserve"> из числа пришедших совместно по одному вопросу.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14. Избиратели, находящиеся в состоянии алкогольного, наркотического или иного токсического опьянения, </w:t>
      </w:r>
      <w:r w:rsidRPr="00DE42E3">
        <w:rPr>
          <w:iCs/>
          <w:szCs w:val="28"/>
        </w:rPr>
        <w:t xml:space="preserve">в пачкающей, издающей неприятные запахи одежде и обуви, с пачкающим, крупногабаритным багажом, продуктами питания и напитками в открытой таре, с животными (кроме собак-поводырей), </w:t>
      </w:r>
      <w:r w:rsidRPr="00DE42E3">
        <w:rPr>
          <w:szCs w:val="28"/>
        </w:rPr>
        <w:t xml:space="preserve">с </w:t>
      </w:r>
      <w:r w:rsidRPr="00DE42E3">
        <w:rPr>
          <w:iCs/>
          <w:szCs w:val="28"/>
        </w:rPr>
        <w:t xml:space="preserve">другими </w:t>
      </w:r>
      <w:r w:rsidRPr="00DE42E3">
        <w:rPr>
          <w:szCs w:val="28"/>
        </w:rPr>
        <w:t>предметами, представляющими угрозу безопасности посетителей, депутатов и иных лиц, на личный прием не допускаются.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В случае грубого, агрессивного поведения избирателя прием может быть прекращен, и при необходимости может быть вызван сотрудник полиции.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lastRenderedPageBreak/>
        <w:t>Избирателю может быть отказано в личном приеме при осуществлении им видеозаписи (аудиовидеозаписи), если ее осуществление может повлечь нарушение прав и свобод третьих лиц и (или) если отсутствует согласие депутата на осуществление видеозаписи (аудиовидеозаписи).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15. При личном приеме избиратель предъявляет документ, удостоверяющий его личность, а представитель организации, общественного объединения, указанных в пункте 4 настоящего Порядка, также документ, подтверждающий его полномочия, и сообщает суть обращения. 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16. В ходе личного приема депутат при содействии </w:t>
      </w:r>
      <w:r w:rsidRPr="00DE42E3">
        <w:rPr>
          <w:iCs/>
          <w:szCs w:val="28"/>
        </w:rPr>
        <w:t>администрации</w:t>
      </w:r>
      <w:r w:rsidRPr="00DE42E3">
        <w:rPr>
          <w:szCs w:val="28"/>
        </w:rPr>
        <w:t xml:space="preserve"> ведет карточку личного приема по форме согласно </w:t>
      </w:r>
      <w:r w:rsidRPr="00DE42E3">
        <w:rPr>
          <w:szCs w:val="28"/>
        </w:rPr>
        <w:t>приложению,</w:t>
      </w:r>
      <w:r w:rsidRPr="00DE42E3">
        <w:rPr>
          <w:szCs w:val="28"/>
        </w:rPr>
        <w:t xml:space="preserve"> к настоящему Порядку (далее – карточка приема).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17. Содержание устного обращения заносится в карточку приема. 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избирателя может быть дан устно в ходе личного приема, о чем делается запись в карточке приема. В остальных случаях депутатом дается письменный ответ по существу поставленных в обращении вопросов в соответствии с Федеральным законом «О порядке рассмотрения обращений граждан Российской Федерации» в порядке, установленном Советом депутатов.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В случае если в ходе личного приема избиратель ставит вопросы, не относящиеся к компетенции депутатов и (или) органов местного самоуправления </w:t>
      </w:r>
      <w:r w:rsidRPr="00DE42E3">
        <w:rPr>
          <w:iCs/>
          <w:szCs w:val="28"/>
        </w:rPr>
        <w:t>муниципального округа</w:t>
      </w:r>
      <w:r w:rsidRPr="00DE42E3">
        <w:rPr>
          <w:szCs w:val="28"/>
        </w:rPr>
        <w:t>, избирателю разъясняется, куда (к кому) и в каком порядке ему следует обратиться.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18. Письменное обращение, принятое депутатом в ходе личного приема, подлежит регистрации и рассмотрению в порядке, установленном Советом депутатов. На таком обращении в свободном от текста поле проставляется отметка «Принято на личном приеме» с указанием даты поступления обращения. 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>19. В ходе личного приема избирателю может быть отказано в рассмотрении его обращения, если ему ранее был дан ответ по существу поставленных в обращении вопросов.</w:t>
      </w:r>
    </w:p>
    <w:p w:rsidR="00DE42E3" w:rsidRDefault="00DE42E3" w:rsidP="00DE42E3">
      <w:pPr>
        <w:ind w:firstLine="709"/>
        <w:jc w:val="both"/>
        <w:rPr>
          <w:szCs w:val="28"/>
        </w:rPr>
      </w:pPr>
      <w:r w:rsidRPr="00DE42E3">
        <w:rPr>
          <w:szCs w:val="28"/>
        </w:rPr>
        <w:t xml:space="preserve">20. Карточки приема, заполненные депутатами в ходе личного приема избирателей, формируются в дела в соответствии с номенклатурой дел </w:t>
      </w:r>
      <w:r w:rsidRPr="00DE42E3">
        <w:rPr>
          <w:iCs/>
          <w:szCs w:val="28"/>
        </w:rPr>
        <w:t>администрации</w:t>
      </w:r>
      <w:r w:rsidRPr="00DE42E3">
        <w:rPr>
          <w:szCs w:val="28"/>
        </w:rPr>
        <w:t xml:space="preserve"> и подлежат хранению в </w:t>
      </w:r>
      <w:r w:rsidRPr="00DE42E3">
        <w:rPr>
          <w:iCs/>
          <w:szCs w:val="28"/>
        </w:rPr>
        <w:t>администрации</w:t>
      </w:r>
      <w:r w:rsidRPr="00DE42E3">
        <w:rPr>
          <w:szCs w:val="28"/>
        </w:rPr>
        <w:t xml:space="preserve"> в порядке и в течение сроков, определяемых в соответствии с законодательством об архивном деле в Российской Федерации.</w:t>
      </w: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Default="00DE42E3" w:rsidP="00DE42E3">
      <w:pPr>
        <w:ind w:firstLine="709"/>
        <w:jc w:val="both"/>
        <w:rPr>
          <w:szCs w:val="28"/>
        </w:rPr>
      </w:pPr>
    </w:p>
    <w:p w:rsidR="00DE42E3" w:rsidRPr="00DE42E3" w:rsidRDefault="00DE42E3" w:rsidP="00DE42E3">
      <w:pPr>
        <w:ind w:left="5670"/>
        <w:jc w:val="both"/>
      </w:pPr>
      <w:r w:rsidRPr="00DE42E3">
        <w:lastRenderedPageBreak/>
        <w:t xml:space="preserve">Приложение </w:t>
      </w:r>
    </w:p>
    <w:p w:rsidR="00DE42E3" w:rsidRPr="00DE42E3" w:rsidRDefault="00DE42E3" w:rsidP="00DE42E3">
      <w:pPr>
        <w:ind w:left="5670"/>
        <w:jc w:val="both"/>
      </w:pPr>
      <w:r w:rsidRPr="00DE42E3">
        <w:t>к Порядку проведения личного приема избирателей депутатом Совета депутатов внутригородского муниципального образования – муниципального округа</w:t>
      </w:r>
      <w:r w:rsidRPr="00DE42E3">
        <w:t xml:space="preserve"> Раменки </w:t>
      </w:r>
      <w:r w:rsidRPr="00DE42E3">
        <w:t>в городе Москве</w:t>
      </w:r>
    </w:p>
    <w:p w:rsidR="00DE42E3" w:rsidRPr="00DE42E3" w:rsidRDefault="00DE42E3" w:rsidP="00DE42E3">
      <w:pPr>
        <w:ind w:firstLine="709"/>
        <w:jc w:val="both"/>
      </w:pPr>
      <w:bookmarkStart w:id="0" w:name="_GoBack"/>
      <w:bookmarkEnd w:id="0"/>
    </w:p>
    <w:p w:rsidR="00DE42E3" w:rsidRPr="00DE42E3" w:rsidRDefault="00DE42E3" w:rsidP="00DE42E3">
      <w:pPr>
        <w:ind w:firstLine="709"/>
        <w:jc w:val="right"/>
      </w:pPr>
      <w:r w:rsidRPr="00DE42E3">
        <w:t>Форма</w:t>
      </w:r>
    </w:p>
    <w:p w:rsidR="00DE42E3" w:rsidRPr="00DE42E3" w:rsidRDefault="00DE42E3" w:rsidP="00DE42E3">
      <w:pPr>
        <w:ind w:firstLine="709"/>
        <w:jc w:val="both"/>
      </w:pPr>
    </w:p>
    <w:p w:rsidR="00DE42E3" w:rsidRPr="00DE42E3" w:rsidRDefault="00DE42E3" w:rsidP="00DE42E3">
      <w:pPr>
        <w:ind w:firstLine="709"/>
        <w:jc w:val="both"/>
      </w:pPr>
    </w:p>
    <w:p w:rsidR="00DE42E3" w:rsidRPr="00DE42E3" w:rsidRDefault="00DE42E3" w:rsidP="00DE42E3">
      <w:pPr>
        <w:jc w:val="center"/>
        <w:rPr>
          <w:b/>
          <w:bCs/>
        </w:rPr>
      </w:pPr>
      <w:r w:rsidRPr="00DE42E3">
        <w:rPr>
          <w:b/>
          <w:bCs/>
        </w:rPr>
        <w:t xml:space="preserve">КАРТОЧКА ЛИЧНОГО ПРИЕМА </w:t>
      </w:r>
    </w:p>
    <w:p w:rsidR="00DE42E3" w:rsidRPr="00DE42E3" w:rsidRDefault="00DE42E3" w:rsidP="00DE42E3"/>
    <w:p w:rsidR="00DE42E3" w:rsidRPr="00DE42E3" w:rsidRDefault="00DE42E3" w:rsidP="00DE42E3">
      <w:pPr>
        <w:spacing w:after="120"/>
      </w:pPr>
      <w:r w:rsidRPr="00DE42E3">
        <w:t>Дата приема: ___ ______________ 20___ г.</w:t>
      </w:r>
    </w:p>
    <w:p w:rsidR="00DE42E3" w:rsidRPr="00DE42E3" w:rsidRDefault="00DE42E3" w:rsidP="00DE42E3">
      <w:pPr>
        <w:spacing w:after="120"/>
      </w:pPr>
      <w:r w:rsidRPr="00DE42E3">
        <w:t>Время приема: _____ ч. _____ мин.</w:t>
      </w:r>
    </w:p>
    <w:p w:rsidR="00DE42E3" w:rsidRPr="00DE42E3" w:rsidRDefault="00DE42E3" w:rsidP="00DE42E3">
      <w:pPr>
        <w:spacing w:after="120"/>
      </w:pPr>
      <w:r w:rsidRPr="00DE42E3">
        <w:t>Фамилия, инициалы депутата, проводившего личный прием:</w:t>
      </w:r>
    </w:p>
    <w:p w:rsidR="00DE42E3" w:rsidRPr="00DE42E3" w:rsidRDefault="00DE42E3" w:rsidP="00DE42E3">
      <w:r w:rsidRPr="00DE42E3">
        <w:t>_________________________________________________________________________________</w:t>
      </w:r>
    </w:p>
    <w:p w:rsidR="00DE42E3" w:rsidRPr="00DE42E3" w:rsidRDefault="00DE42E3" w:rsidP="00DE42E3"/>
    <w:p w:rsidR="00DE42E3" w:rsidRPr="00DE42E3" w:rsidRDefault="00DE42E3" w:rsidP="00DE42E3">
      <w:pPr>
        <w:spacing w:after="120"/>
        <w:jc w:val="both"/>
      </w:pPr>
      <w:r w:rsidRPr="00DE42E3"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:rsidR="00DE42E3" w:rsidRPr="00DE42E3" w:rsidRDefault="00DE42E3" w:rsidP="00DE42E3">
      <w:pPr>
        <w:spacing w:line="360" w:lineRule="auto"/>
      </w:pPr>
      <w:r w:rsidRPr="00DE42E3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42E3" w:rsidRPr="00DE42E3" w:rsidRDefault="00DE42E3" w:rsidP="00DE42E3">
      <w:pPr>
        <w:spacing w:before="120" w:after="120"/>
      </w:pPr>
      <w:r w:rsidRPr="00DE42E3">
        <w:t>Адрес места жительства (места нахождения), контактная информация:</w:t>
      </w:r>
    </w:p>
    <w:p w:rsidR="00DE42E3" w:rsidRPr="00DE42E3" w:rsidRDefault="00DE42E3" w:rsidP="00DE42E3">
      <w:pPr>
        <w:spacing w:line="360" w:lineRule="auto"/>
      </w:pPr>
      <w:r w:rsidRPr="00DE42E3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42E3" w:rsidRPr="00DE42E3" w:rsidRDefault="00DE42E3" w:rsidP="00DE42E3">
      <w:pPr>
        <w:spacing w:before="120" w:after="120"/>
      </w:pPr>
      <w:r w:rsidRPr="00DE42E3">
        <w:t>Содержание обращения:</w:t>
      </w:r>
    </w:p>
    <w:p w:rsidR="00DE42E3" w:rsidRPr="00DE42E3" w:rsidRDefault="00DE42E3" w:rsidP="00DE42E3">
      <w:pPr>
        <w:spacing w:line="360" w:lineRule="auto"/>
      </w:pPr>
      <w:r w:rsidRPr="00DE42E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E42E3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42E3" w:rsidRPr="00DE42E3" w:rsidRDefault="00DE42E3" w:rsidP="00DE42E3"/>
    <w:p w:rsidR="00DE42E3" w:rsidRPr="00DE42E3" w:rsidRDefault="00DE42E3" w:rsidP="00DE42E3">
      <w:r w:rsidRPr="00DE42E3">
        <w:t>Подпись депутата, проводившего личный прием ________________________________</w:t>
      </w:r>
    </w:p>
    <w:p w:rsidR="00DE42E3" w:rsidRPr="00DE42E3" w:rsidRDefault="00DE42E3" w:rsidP="00DE42E3"/>
    <w:p w:rsidR="00DE42E3" w:rsidRPr="00DE42E3" w:rsidRDefault="00DE42E3" w:rsidP="00DE42E3"/>
    <w:p w:rsidR="00DE42E3" w:rsidRPr="00DE42E3" w:rsidRDefault="00DE42E3" w:rsidP="00DE42E3">
      <w:pPr>
        <w:spacing w:after="120"/>
        <w:jc w:val="both"/>
      </w:pPr>
      <w:r w:rsidRPr="00DE42E3"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:rsidR="00DE42E3" w:rsidRPr="00DE42E3" w:rsidRDefault="00DE42E3" w:rsidP="00DE42E3">
      <w:pPr>
        <w:jc w:val="both"/>
      </w:pPr>
      <w:r w:rsidRPr="00DE42E3">
        <w:t>_________________________________________________________________________________</w:t>
      </w:r>
    </w:p>
    <w:p w:rsidR="00DE42E3" w:rsidRPr="00DE42E3" w:rsidRDefault="00DE42E3" w:rsidP="00DE42E3">
      <w:pPr>
        <w:jc w:val="center"/>
      </w:pPr>
      <w:r w:rsidRPr="00DE42E3">
        <w:t>(подпись (подписи) гражданина (граждан), представителя организации (общественного объединения))</w:t>
      </w:r>
    </w:p>
    <w:p w:rsidR="00DE42E3" w:rsidRPr="00DE42E3" w:rsidRDefault="00DE42E3" w:rsidP="00DE42E3"/>
    <w:p w:rsidR="00DE42E3" w:rsidRPr="00DE42E3" w:rsidRDefault="00DE42E3" w:rsidP="00DE42E3">
      <w:pPr>
        <w:spacing w:after="120"/>
      </w:pPr>
      <w:r w:rsidRPr="00DE42E3">
        <w:t xml:space="preserve">Отметка о представлении письменного обращения, его регистрационном номере: </w:t>
      </w:r>
    </w:p>
    <w:p w:rsidR="00DE42E3" w:rsidRPr="00DE42E3" w:rsidRDefault="00DE42E3" w:rsidP="00DE42E3">
      <w:r w:rsidRPr="00DE42E3">
        <w:t>_________________________________________________________________________________</w:t>
      </w:r>
    </w:p>
    <w:p w:rsidR="00DE42E3" w:rsidRPr="00DE42E3" w:rsidRDefault="00DE42E3" w:rsidP="00DE42E3"/>
    <w:p w:rsidR="00DE42E3" w:rsidRPr="00DE42E3" w:rsidRDefault="00DE42E3" w:rsidP="00DE42E3">
      <w:pPr>
        <w:spacing w:after="120"/>
        <w:jc w:val="both"/>
      </w:pPr>
      <w:r w:rsidRPr="00DE42E3">
        <w:t>Отметка о письменном ответе на обращение (в случае необходимости его предоставления):</w:t>
      </w:r>
    </w:p>
    <w:p w:rsidR="00DE42E3" w:rsidRPr="00DE42E3" w:rsidRDefault="00DE42E3" w:rsidP="00DE42E3">
      <w:r w:rsidRPr="00DE42E3">
        <w:t>_________________________________________________________________________________</w:t>
      </w:r>
    </w:p>
    <w:p w:rsidR="00DE42E3" w:rsidRPr="00DE42E3" w:rsidRDefault="00DE42E3" w:rsidP="00DE42E3">
      <w:pPr>
        <w:jc w:val="center"/>
      </w:pPr>
      <w:r w:rsidRPr="00DE42E3">
        <w:t>(дата регистрации, регистрационный номер ответа на обращение, дата его вручения (направления))</w:t>
      </w:r>
    </w:p>
    <w:p w:rsidR="00DE42E3" w:rsidRPr="00DE42E3" w:rsidRDefault="00DE42E3" w:rsidP="00DE42E3">
      <w:pPr>
        <w:spacing w:after="120"/>
      </w:pPr>
    </w:p>
    <w:p w:rsidR="00DE42E3" w:rsidRPr="00DE42E3" w:rsidRDefault="00DE42E3" w:rsidP="00DE42E3">
      <w:pPr>
        <w:spacing w:after="120"/>
      </w:pPr>
      <w:r w:rsidRPr="00DE42E3">
        <w:t>Примечания:</w:t>
      </w:r>
      <w:r>
        <w:t xml:space="preserve"> </w:t>
      </w:r>
      <w:r w:rsidRPr="00DE42E3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42E3" w:rsidRPr="00DE42E3" w:rsidRDefault="00DE42E3" w:rsidP="00DE42E3">
      <w:pPr>
        <w:ind w:firstLine="709"/>
        <w:jc w:val="both"/>
        <w:rPr>
          <w:szCs w:val="28"/>
        </w:rPr>
      </w:pPr>
    </w:p>
    <w:sectPr w:rsidR="00DE42E3" w:rsidRPr="00DE42E3" w:rsidSect="00B37006">
      <w:headerReference w:type="default" r:id="rId9"/>
      <w:pgSz w:w="11906" w:h="16838"/>
      <w:pgMar w:top="851" w:right="849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F81" w:rsidRDefault="00410F81" w:rsidP="00763B32">
      <w:r>
        <w:separator/>
      </w:r>
    </w:p>
  </w:endnote>
  <w:endnote w:type="continuationSeparator" w:id="0">
    <w:p w:rsidR="00410F81" w:rsidRDefault="00410F81" w:rsidP="0076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F81" w:rsidRDefault="00410F81" w:rsidP="00763B32">
      <w:r>
        <w:separator/>
      </w:r>
    </w:p>
  </w:footnote>
  <w:footnote w:type="continuationSeparator" w:id="0">
    <w:p w:rsidR="00410F81" w:rsidRDefault="00410F81" w:rsidP="00763B32">
      <w:r>
        <w:continuationSeparator/>
      </w:r>
    </w:p>
  </w:footnote>
  <w:footnote w:id="1">
    <w:p w:rsidR="00DE42E3" w:rsidRDefault="00DE42E3" w:rsidP="00DE42E3">
      <w:pPr>
        <w:pStyle w:val="a8"/>
        <w:jc w:val="both"/>
      </w:pPr>
      <w:r>
        <w:rPr>
          <w:rStyle w:val="a5"/>
        </w:rPr>
        <w:footnoteRef/>
      </w:r>
      <w:r>
        <w:t> Число избирателей указывается в зависимости от вместимости помещений, используемых для проведения личного приема избирателей и для ожидания такого приема.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17A" w:rsidRDefault="00B3417A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0B77"/>
    <w:multiLevelType w:val="hybridMultilevel"/>
    <w:tmpl w:val="7F240392"/>
    <w:lvl w:ilvl="0" w:tplc="C5EEE1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32"/>
    <w:rsid w:val="00007204"/>
    <w:rsid w:val="00014DF5"/>
    <w:rsid w:val="00020F56"/>
    <w:rsid w:val="000240E7"/>
    <w:rsid w:val="00045337"/>
    <w:rsid w:val="00056E26"/>
    <w:rsid w:val="00064A1D"/>
    <w:rsid w:val="00075AD7"/>
    <w:rsid w:val="00092444"/>
    <w:rsid w:val="000B46F6"/>
    <w:rsid w:val="000C15FB"/>
    <w:rsid w:val="000C238E"/>
    <w:rsid w:val="000C78B4"/>
    <w:rsid w:val="000F0A74"/>
    <w:rsid w:val="000F66EA"/>
    <w:rsid w:val="00102C27"/>
    <w:rsid w:val="001177E5"/>
    <w:rsid w:val="00126202"/>
    <w:rsid w:val="0013459A"/>
    <w:rsid w:val="00141ADA"/>
    <w:rsid w:val="001508B6"/>
    <w:rsid w:val="00152973"/>
    <w:rsid w:val="00162FB6"/>
    <w:rsid w:val="00170F80"/>
    <w:rsid w:val="001741D3"/>
    <w:rsid w:val="00186B08"/>
    <w:rsid w:val="00193318"/>
    <w:rsid w:val="001A515A"/>
    <w:rsid w:val="001C0B90"/>
    <w:rsid w:val="001D0EFF"/>
    <w:rsid w:val="00210318"/>
    <w:rsid w:val="002238B7"/>
    <w:rsid w:val="0023645E"/>
    <w:rsid w:val="002432BA"/>
    <w:rsid w:val="002571E9"/>
    <w:rsid w:val="0026551A"/>
    <w:rsid w:val="00266E8C"/>
    <w:rsid w:val="00267CF1"/>
    <w:rsid w:val="002732DD"/>
    <w:rsid w:val="00291020"/>
    <w:rsid w:val="0029228E"/>
    <w:rsid w:val="00293A6B"/>
    <w:rsid w:val="00293D2C"/>
    <w:rsid w:val="002A4E85"/>
    <w:rsid w:val="002A7A0B"/>
    <w:rsid w:val="002D2A06"/>
    <w:rsid w:val="002E3C85"/>
    <w:rsid w:val="002F02A9"/>
    <w:rsid w:val="002F0693"/>
    <w:rsid w:val="002F4BEE"/>
    <w:rsid w:val="0030150B"/>
    <w:rsid w:val="00347483"/>
    <w:rsid w:val="003476A3"/>
    <w:rsid w:val="0035565B"/>
    <w:rsid w:val="003570CE"/>
    <w:rsid w:val="00360F4A"/>
    <w:rsid w:val="0037128B"/>
    <w:rsid w:val="003734D6"/>
    <w:rsid w:val="0038734E"/>
    <w:rsid w:val="003A4F84"/>
    <w:rsid w:val="003C1DFC"/>
    <w:rsid w:val="003D511A"/>
    <w:rsid w:val="003F4543"/>
    <w:rsid w:val="003F566A"/>
    <w:rsid w:val="00410F81"/>
    <w:rsid w:val="0041613B"/>
    <w:rsid w:val="0041653E"/>
    <w:rsid w:val="004323CF"/>
    <w:rsid w:val="004336BC"/>
    <w:rsid w:val="004372B0"/>
    <w:rsid w:val="00463933"/>
    <w:rsid w:val="00472F43"/>
    <w:rsid w:val="004767AB"/>
    <w:rsid w:val="00496241"/>
    <w:rsid w:val="004A1B17"/>
    <w:rsid w:val="004A1F52"/>
    <w:rsid w:val="004A2DC4"/>
    <w:rsid w:val="004A2FB0"/>
    <w:rsid w:val="004C5E72"/>
    <w:rsid w:val="004D1D7B"/>
    <w:rsid w:val="004E7331"/>
    <w:rsid w:val="004F21D4"/>
    <w:rsid w:val="004F44A2"/>
    <w:rsid w:val="004F58C6"/>
    <w:rsid w:val="00510762"/>
    <w:rsid w:val="00516647"/>
    <w:rsid w:val="00523837"/>
    <w:rsid w:val="00525A1B"/>
    <w:rsid w:val="00530EFF"/>
    <w:rsid w:val="00552FB8"/>
    <w:rsid w:val="00555FAD"/>
    <w:rsid w:val="00572840"/>
    <w:rsid w:val="0058132F"/>
    <w:rsid w:val="00582CCF"/>
    <w:rsid w:val="0058570D"/>
    <w:rsid w:val="0058736B"/>
    <w:rsid w:val="00590768"/>
    <w:rsid w:val="005938B8"/>
    <w:rsid w:val="00595A45"/>
    <w:rsid w:val="005A6FDE"/>
    <w:rsid w:val="005B277E"/>
    <w:rsid w:val="005C1181"/>
    <w:rsid w:val="005C424E"/>
    <w:rsid w:val="005C7422"/>
    <w:rsid w:val="005E6741"/>
    <w:rsid w:val="0060586E"/>
    <w:rsid w:val="0060718C"/>
    <w:rsid w:val="006104BD"/>
    <w:rsid w:val="00614D01"/>
    <w:rsid w:val="00633D89"/>
    <w:rsid w:val="006561D8"/>
    <w:rsid w:val="0066478E"/>
    <w:rsid w:val="00686197"/>
    <w:rsid w:val="00693117"/>
    <w:rsid w:val="006A2BC8"/>
    <w:rsid w:val="006D1676"/>
    <w:rsid w:val="006E5EF7"/>
    <w:rsid w:val="006F4430"/>
    <w:rsid w:val="00702E59"/>
    <w:rsid w:val="00720242"/>
    <w:rsid w:val="00722E3C"/>
    <w:rsid w:val="00747750"/>
    <w:rsid w:val="007536F1"/>
    <w:rsid w:val="00763B32"/>
    <w:rsid w:val="00772866"/>
    <w:rsid w:val="00793D3F"/>
    <w:rsid w:val="007A4FCC"/>
    <w:rsid w:val="007B51A1"/>
    <w:rsid w:val="007C7F2B"/>
    <w:rsid w:val="007D3436"/>
    <w:rsid w:val="007E43B5"/>
    <w:rsid w:val="007F57DF"/>
    <w:rsid w:val="008001D8"/>
    <w:rsid w:val="008003EF"/>
    <w:rsid w:val="00817422"/>
    <w:rsid w:val="0083213E"/>
    <w:rsid w:val="008323BD"/>
    <w:rsid w:val="00832CE5"/>
    <w:rsid w:val="008445A6"/>
    <w:rsid w:val="00861276"/>
    <w:rsid w:val="00865445"/>
    <w:rsid w:val="00872CA6"/>
    <w:rsid w:val="008A3ADB"/>
    <w:rsid w:val="008B7495"/>
    <w:rsid w:val="008C1AFB"/>
    <w:rsid w:val="008D24C3"/>
    <w:rsid w:val="008E22E5"/>
    <w:rsid w:val="008F2AF6"/>
    <w:rsid w:val="00924CE3"/>
    <w:rsid w:val="00935402"/>
    <w:rsid w:val="00941C76"/>
    <w:rsid w:val="00957DC2"/>
    <w:rsid w:val="009757BC"/>
    <w:rsid w:val="009B02ED"/>
    <w:rsid w:val="009B423A"/>
    <w:rsid w:val="009B5906"/>
    <w:rsid w:val="009B6328"/>
    <w:rsid w:val="009C0FE6"/>
    <w:rsid w:val="009D555D"/>
    <w:rsid w:val="009F41C3"/>
    <w:rsid w:val="009F7D7B"/>
    <w:rsid w:val="00A163F1"/>
    <w:rsid w:val="00A25466"/>
    <w:rsid w:val="00A36672"/>
    <w:rsid w:val="00A414DD"/>
    <w:rsid w:val="00A50795"/>
    <w:rsid w:val="00A5690F"/>
    <w:rsid w:val="00A605D1"/>
    <w:rsid w:val="00A642C6"/>
    <w:rsid w:val="00A7262A"/>
    <w:rsid w:val="00A76A10"/>
    <w:rsid w:val="00AA4C9B"/>
    <w:rsid w:val="00AB71C6"/>
    <w:rsid w:val="00AC4E25"/>
    <w:rsid w:val="00AD7DC4"/>
    <w:rsid w:val="00AE29CE"/>
    <w:rsid w:val="00AE3928"/>
    <w:rsid w:val="00B2236B"/>
    <w:rsid w:val="00B3359D"/>
    <w:rsid w:val="00B3369C"/>
    <w:rsid w:val="00B3417A"/>
    <w:rsid w:val="00B37006"/>
    <w:rsid w:val="00B4230B"/>
    <w:rsid w:val="00B6038E"/>
    <w:rsid w:val="00B71438"/>
    <w:rsid w:val="00B755A1"/>
    <w:rsid w:val="00BA60A1"/>
    <w:rsid w:val="00BD37A7"/>
    <w:rsid w:val="00BE6FF0"/>
    <w:rsid w:val="00C03CAC"/>
    <w:rsid w:val="00C149B6"/>
    <w:rsid w:val="00C1587D"/>
    <w:rsid w:val="00C159E1"/>
    <w:rsid w:val="00C23F73"/>
    <w:rsid w:val="00C279C4"/>
    <w:rsid w:val="00C32709"/>
    <w:rsid w:val="00C32820"/>
    <w:rsid w:val="00C346E9"/>
    <w:rsid w:val="00C41FF3"/>
    <w:rsid w:val="00C605C7"/>
    <w:rsid w:val="00CC2ACB"/>
    <w:rsid w:val="00CC3479"/>
    <w:rsid w:val="00CC7FF9"/>
    <w:rsid w:val="00CF3691"/>
    <w:rsid w:val="00CF37A6"/>
    <w:rsid w:val="00D05D9F"/>
    <w:rsid w:val="00D11D2E"/>
    <w:rsid w:val="00D30D62"/>
    <w:rsid w:val="00D44FE0"/>
    <w:rsid w:val="00D45824"/>
    <w:rsid w:val="00D466DC"/>
    <w:rsid w:val="00D551AB"/>
    <w:rsid w:val="00D9421A"/>
    <w:rsid w:val="00DB19B4"/>
    <w:rsid w:val="00DB7FE0"/>
    <w:rsid w:val="00DD018F"/>
    <w:rsid w:val="00DD2950"/>
    <w:rsid w:val="00DE42E3"/>
    <w:rsid w:val="00E027A6"/>
    <w:rsid w:val="00E105C3"/>
    <w:rsid w:val="00E1262B"/>
    <w:rsid w:val="00E345B0"/>
    <w:rsid w:val="00E34E97"/>
    <w:rsid w:val="00E42E1D"/>
    <w:rsid w:val="00E64959"/>
    <w:rsid w:val="00E671A3"/>
    <w:rsid w:val="00E85932"/>
    <w:rsid w:val="00EC543F"/>
    <w:rsid w:val="00EE4C04"/>
    <w:rsid w:val="00EE5A59"/>
    <w:rsid w:val="00EE63AA"/>
    <w:rsid w:val="00F00164"/>
    <w:rsid w:val="00F07750"/>
    <w:rsid w:val="00F151DE"/>
    <w:rsid w:val="00F15912"/>
    <w:rsid w:val="00F167AE"/>
    <w:rsid w:val="00F6035B"/>
    <w:rsid w:val="00F76949"/>
    <w:rsid w:val="00FA0499"/>
    <w:rsid w:val="00FD6DA2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5D68A-D42F-41CF-BD4D-A6CE7EAE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B3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63B32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link w:val="a3"/>
    <w:rsid w:val="00763B32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B3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Normal">
    <w:name w:val="ConsPlusNormal"/>
    <w:rsid w:val="00763B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footnote reference"/>
    <w:rsid w:val="00763B32"/>
    <w:rPr>
      <w:vertAlign w:val="superscript"/>
    </w:rPr>
  </w:style>
  <w:style w:type="paragraph" w:styleId="a6">
    <w:name w:val="header"/>
    <w:basedOn w:val="a"/>
    <w:link w:val="a7"/>
    <w:uiPriority w:val="99"/>
    <w:rsid w:val="00763B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rsid w:val="00763B32"/>
    <w:rPr>
      <w:sz w:val="20"/>
      <w:szCs w:val="20"/>
    </w:rPr>
  </w:style>
  <w:style w:type="character" w:customStyle="1" w:styleId="a9">
    <w:name w:val="Текст сноски Знак"/>
    <w:link w:val="a8"/>
    <w:rsid w:val="0076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1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61276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370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37006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41653E"/>
    <w:pPr>
      <w:spacing w:before="100" w:beforeAutospacing="1" w:after="100" w:afterAutospacing="1"/>
    </w:pPr>
  </w:style>
  <w:style w:type="character" w:styleId="af">
    <w:name w:val="annotation reference"/>
    <w:basedOn w:val="a0"/>
    <w:uiPriority w:val="99"/>
    <w:semiHidden/>
    <w:unhideWhenUsed/>
    <w:rsid w:val="00A163F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163F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163F1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63F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163F1"/>
    <w:rPr>
      <w:rFonts w:ascii="Times New Roman" w:eastAsia="Times New Roman" w:hAnsi="Times New Roman"/>
      <w:b/>
      <w:bCs/>
    </w:rPr>
  </w:style>
  <w:style w:type="character" w:styleId="af4">
    <w:name w:val="Hyperlink"/>
    <w:basedOn w:val="a0"/>
    <w:uiPriority w:val="99"/>
    <w:unhideWhenUsed/>
    <w:rsid w:val="003C1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398AA-3925-494E-B16C-66A73043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cp:lastModifiedBy>User</cp:lastModifiedBy>
  <cp:revision>2</cp:revision>
  <cp:lastPrinted>2026-05-25T13:30:00Z</cp:lastPrinted>
  <dcterms:created xsi:type="dcterms:W3CDTF">2026-09-03T08:03:00Z</dcterms:created>
  <dcterms:modified xsi:type="dcterms:W3CDTF">2026-09-03T08:03:00Z</dcterms:modified>
</cp:coreProperties>
</file>