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95" w:rsidRPr="000764BD" w:rsidRDefault="00CF7695" w:rsidP="003E2B75">
      <w:pPr>
        <w:ind w:right="-282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6620C" w:rsidRPr="000764BD" w:rsidRDefault="0036620C" w:rsidP="003E2B75">
      <w:pPr>
        <w:ind w:right="-282"/>
        <w:jc w:val="right"/>
        <w:rPr>
          <w:rFonts w:ascii="Times New Roman" w:hAnsi="Times New Roman" w:cs="Times New Roman"/>
          <w:sz w:val="26"/>
          <w:szCs w:val="26"/>
        </w:rPr>
      </w:pPr>
      <w:r w:rsidRPr="000764BD">
        <w:rPr>
          <w:rFonts w:ascii="Times New Roman" w:hAnsi="Times New Roman" w:cs="Times New Roman"/>
          <w:sz w:val="26"/>
          <w:szCs w:val="26"/>
        </w:rPr>
        <w:t>Проект решения</w:t>
      </w:r>
    </w:p>
    <w:p w:rsidR="0036620C" w:rsidRPr="003E2B75" w:rsidRDefault="0036620C" w:rsidP="003E2B75">
      <w:pPr>
        <w:ind w:right="-282"/>
        <w:jc w:val="right"/>
        <w:rPr>
          <w:rFonts w:ascii="Times New Roman" w:hAnsi="Times New Roman" w:cs="Times New Roman"/>
          <w:color w:val="993300"/>
          <w:sz w:val="16"/>
          <w:szCs w:val="16"/>
        </w:rPr>
      </w:pPr>
    </w:p>
    <w:p w:rsidR="0036620C" w:rsidRPr="000764BD" w:rsidRDefault="0036620C" w:rsidP="003E2B75">
      <w:pPr>
        <w:spacing w:line="276" w:lineRule="auto"/>
        <w:ind w:right="-2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64BD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36620C" w:rsidRPr="000764BD" w:rsidRDefault="0036620C" w:rsidP="003E2B75">
      <w:pPr>
        <w:spacing w:line="276" w:lineRule="auto"/>
        <w:ind w:right="-2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64BD">
        <w:rPr>
          <w:rFonts w:ascii="Times New Roman" w:hAnsi="Times New Roman" w:cs="Times New Roman"/>
          <w:b/>
          <w:sz w:val="26"/>
          <w:szCs w:val="26"/>
        </w:rPr>
        <w:t>муниципального округа Раменки</w:t>
      </w:r>
    </w:p>
    <w:p w:rsidR="0036620C" w:rsidRPr="003E2B75" w:rsidRDefault="0036620C" w:rsidP="003E2B75">
      <w:pPr>
        <w:ind w:right="-28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620C" w:rsidRPr="000764BD" w:rsidRDefault="0036620C" w:rsidP="003E2B75">
      <w:pPr>
        <w:ind w:right="-282"/>
        <w:jc w:val="center"/>
        <w:rPr>
          <w:rFonts w:ascii="Times New Roman" w:hAnsi="Times New Roman" w:cs="Times New Roman"/>
          <w:sz w:val="26"/>
          <w:szCs w:val="26"/>
        </w:rPr>
      </w:pPr>
      <w:r w:rsidRPr="000764BD">
        <w:rPr>
          <w:rFonts w:ascii="Times New Roman" w:hAnsi="Times New Roman" w:cs="Times New Roman"/>
          <w:b/>
          <w:sz w:val="26"/>
          <w:szCs w:val="26"/>
        </w:rPr>
        <w:t>РЕШЕНИЕ</w:t>
      </w:r>
      <w:r w:rsidRPr="000764BD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764BD" w:rsidRPr="003E2B75" w:rsidRDefault="000764BD" w:rsidP="003E2B75">
      <w:pPr>
        <w:ind w:right="-28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620C" w:rsidRPr="003E2B75" w:rsidRDefault="00761F47" w:rsidP="003E2B75">
      <w:pPr>
        <w:ind w:left="-142" w:right="-28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______________</w:t>
      </w:r>
      <w:r w:rsidR="00AB52E5" w:rsidRPr="000764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2B75" w:rsidRPr="003E2B75">
        <w:rPr>
          <w:rFonts w:ascii="Times New Roman" w:hAnsi="Times New Roman" w:cs="Times New Roman"/>
          <w:b/>
          <w:sz w:val="26"/>
          <w:szCs w:val="26"/>
        </w:rPr>
        <w:t>№</w:t>
      </w:r>
      <w:r w:rsidR="003E2B75" w:rsidRPr="003E2B7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E2B75" w:rsidRPr="003E2B75">
        <w:rPr>
          <w:rFonts w:ascii="Times New Roman" w:hAnsi="Times New Roman" w:cs="Times New Roman"/>
          <w:b/>
          <w:sz w:val="26"/>
          <w:szCs w:val="26"/>
          <w:u w:val="single"/>
        </w:rPr>
        <w:softHyphen/>
      </w:r>
      <w:r w:rsidR="003E2B75" w:rsidRPr="003E2B75">
        <w:rPr>
          <w:rFonts w:ascii="Times New Roman" w:hAnsi="Times New Roman" w:cs="Times New Roman"/>
          <w:b/>
          <w:sz w:val="26"/>
          <w:szCs w:val="26"/>
          <w:u w:val="single"/>
        </w:rPr>
        <w:softHyphen/>
      </w:r>
      <w:r w:rsidR="003E2B75" w:rsidRPr="003E2B75">
        <w:rPr>
          <w:rFonts w:ascii="Times New Roman" w:hAnsi="Times New Roman" w:cs="Times New Roman"/>
          <w:b/>
          <w:sz w:val="26"/>
          <w:szCs w:val="26"/>
          <w:u w:val="single"/>
        </w:rPr>
        <w:softHyphen/>
      </w:r>
      <w:r w:rsidR="003E2B75" w:rsidRPr="003E2B75">
        <w:rPr>
          <w:rFonts w:ascii="Times New Roman" w:hAnsi="Times New Roman" w:cs="Times New Roman"/>
          <w:b/>
          <w:sz w:val="26"/>
          <w:szCs w:val="26"/>
          <w:u w:val="single"/>
        </w:rPr>
        <w:softHyphen/>
      </w:r>
      <w:r w:rsidR="003E2B75" w:rsidRPr="003E2B75">
        <w:rPr>
          <w:rFonts w:ascii="Times New Roman" w:hAnsi="Times New Roman" w:cs="Times New Roman"/>
          <w:b/>
          <w:sz w:val="26"/>
          <w:szCs w:val="26"/>
          <w:u w:val="single"/>
        </w:rPr>
        <w:softHyphen/>
      </w:r>
      <w:r w:rsidR="003E2B75" w:rsidRPr="003E2B75">
        <w:rPr>
          <w:rFonts w:ascii="Times New Roman" w:hAnsi="Times New Roman" w:cs="Times New Roman"/>
          <w:b/>
          <w:sz w:val="26"/>
          <w:szCs w:val="26"/>
          <w:u w:val="single"/>
        </w:rPr>
        <w:softHyphen/>
      </w:r>
      <w:r w:rsidR="003E2B75" w:rsidRPr="003E2B75">
        <w:rPr>
          <w:rFonts w:ascii="Times New Roman" w:hAnsi="Times New Roman" w:cs="Times New Roman"/>
          <w:b/>
          <w:sz w:val="26"/>
          <w:szCs w:val="26"/>
          <w:u w:val="single"/>
        </w:rPr>
        <w:softHyphen/>
      </w:r>
      <w:r w:rsidR="003E2B75" w:rsidRPr="003E2B75">
        <w:rPr>
          <w:rFonts w:ascii="Times New Roman" w:hAnsi="Times New Roman" w:cs="Times New Roman"/>
          <w:b/>
          <w:sz w:val="26"/>
          <w:szCs w:val="26"/>
          <w:u w:val="single"/>
        </w:rPr>
        <w:softHyphen/>
      </w:r>
      <w:r w:rsidR="003E2B75" w:rsidRPr="003E2B75">
        <w:rPr>
          <w:rFonts w:ascii="Times New Roman" w:hAnsi="Times New Roman" w:cs="Times New Roman"/>
          <w:b/>
          <w:sz w:val="26"/>
          <w:szCs w:val="26"/>
          <w:u w:val="single"/>
        </w:rPr>
        <w:softHyphen/>
      </w:r>
      <w:r w:rsidR="003E2B75" w:rsidRPr="003E2B75">
        <w:rPr>
          <w:rFonts w:ascii="Times New Roman" w:hAnsi="Times New Roman" w:cs="Times New Roman"/>
          <w:b/>
          <w:sz w:val="26"/>
          <w:szCs w:val="26"/>
          <w:u w:val="single"/>
        </w:rPr>
        <w:softHyphen/>
        <w:t xml:space="preserve">                </w:t>
      </w:r>
      <w:r w:rsidR="003E2B75" w:rsidRPr="003E2B75">
        <w:rPr>
          <w:rFonts w:ascii="Times New Roman" w:hAnsi="Times New Roman" w:cs="Times New Roman"/>
          <w:b/>
          <w:color w:val="FFFFFF" w:themeColor="background1"/>
          <w:sz w:val="26"/>
          <w:szCs w:val="26"/>
          <w:u w:val="single"/>
        </w:rPr>
        <w:t>.</w:t>
      </w:r>
    </w:p>
    <w:p w:rsidR="00AB52E5" w:rsidRPr="003E2B75" w:rsidRDefault="00AB52E5" w:rsidP="003E2B75">
      <w:pPr>
        <w:ind w:right="-282"/>
        <w:jc w:val="both"/>
        <w:rPr>
          <w:rFonts w:ascii="Times New Roman" w:hAnsi="Times New Roman" w:cs="Times New Roman"/>
          <w:sz w:val="16"/>
          <w:szCs w:val="16"/>
        </w:rPr>
      </w:pPr>
    </w:p>
    <w:p w:rsidR="00AB52E5" w:rsidRPr="00073107" w:rsidRDefault="006608EA" w:rsidP="006608EA">
      <w:pPr>
        <w:ind w:right="212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0840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 депутатов муниципального округа Раменки</w:t>
      </w:r>
      <w:r w:rsidRPr="00E90840">
        <w:rPr>
          <w:rFonts w:ascii="Times New Roman" w:hAnsi="Times New Roman"/>
          <w:b/>
          <w:sz w:val="26"/>
          <w:szCs w:val="26"/>
        </w:rPr>
        <w:t xml:space="preserve"> </w:t>
      </w:r>
      <w:r w:rsidRPr="00E90840">
        <w:rPr>
          <w:rFonts w:ascii="Times New Roman" w:hAnsi="Times New Roman" w:cs="Times New Roman"/>
          <w:b/>
          <w:sz w:val="26"/>
          <w:szCs w:val="26"/>
        </w:rPr>
        <w:t>от 22.11.2018 № 01-02/77 "Об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</w:t>
      </w:r>
      <w:r w:rsidRPr="00073107">
        <w:rPr>
          <w:rFonts w:ascii="Times New Roman" w:hAnsi="Times New Roman" w:cs="Times New Roman"/>
          <w:b/>
          <w:sz w:val="26"/>
          <w:szCs w:val="26"/>
        </w:rPr>
        <w:t>омах на территории города Москвы»</w:t>
      </w:r>
    </w:p>
    <w:p w:rsidR="006608EA" w:rsidRPr="00073107" w:rsidRDefault="006608EA" w:rsidP="003E2B75">
      <w:pPr>
        <w:ind w:right="-282"/>
        <w:jc w:val="both"/>
        <w:rPr>
          <w:rFonts w:ascii="Times New Roman" w:hAnsi="Times New Roman" w:cs="Times New Roman"/>
          <w:sz w:val="26"/>
          <w:szCs w:val="26"/>
        </w:rPr>
      </w:pPr>
    </w:p>
    <w:p w:rsidR="00E90840" w:rsidRPr="00073107" w:rsidRDefault="00E90840" w:rsidP="00E90840">
      <w:pPr>
        <w:ind w:right="-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107">
        <w:rPr>
          <w:rFonts w:ascii="Times New Roman" w:hAnsi="Times New Roman" w:cs="Times New Roman"/>
          <w:sz w:val="26"/>
          <w:szCs w:val="26"/>
        </w:rPr>
        <w:t xml:space="preserve">В соответствии со Законом города Москвы от 16 декабря 2015 года 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Законом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25 февраля 2016 г. №57-ПП "Об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домах", </w:t>
      </w:r>
    </w:p>
    <w:p w:rsidR="00E90840" w:rsidRPr="00073107" w:rsidRDefault="00E90840" w:rsidP="00E90840">
      <w:pPr>
        <w:ind w:right="-28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0840" w:rsidRPr="00073107" w:rsidRDefault="00E90840" w:rsidP="00E90840">
      <w:pPr>
        <w:ind w:right="-282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3107">
        <w:rPr>
          <w:rFonts w:ascii="Times New Roman" w:hAnsi="Times New Roman" w:cs="Times New Roman"/>
          <w:b/>
          <w:bCs/>
          <w:sz w:val="26"/>
          <w:szCs w:val="26"/>
        </w:rPr>
        <w:t>Совет депутатов решил:</w:t>
      </w:r>
    </w:p>
    <w:p w:rsidR="00E90840" w:rsidRPr="00073107" w:rsidRDefault="00E90840" w:rsidP="00E90840">
      <w:pPr>
        <w:ind w:right="-28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0840" w:rsidRPr="00073107" w:rsidRDefault="00E90840" w:rsidP="00E90840">
      <w:pPr>
        <w:ind w:right="-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107">
        <w:rPr>
          <w:rFonts w:ascii="Times New Roman" w:hAnsi="Times New Roman" w:cs="Times New Roman"/>
          <w:sz w:val="26"/>
          <w:szCs w:val="26"/>
        </w:rPr>
        <w:t>1. Внести в решение Совета депутатов муниципального округа Раменки от 22.11.2018 № 01-02/77 "Об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следующие изменения:</w:t>
      </w:r>
    </w:p>
    <w:p w:rsidR="00E90840" w:rsidRPr="00073107" w:rsidRDefault="00E90840" w:rsidP="00E90840">
      <w:pPr>
        <w:ind w:right="-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107">
        <w:rPr>
          <w:rFonts w:ascii="Times New Roman" w:hAnsi="Times New Roman" w:cs="Times New Roman"/>
          <w:sz w:val="26"/>
          <w:szCs w:val="26"/>
        </w:rPr>
        <w:t>1.1) в подпункте 2 пункта 1 приложения к решению слово «согласование» заменить словом «подписание».</w:t>
      </w:r>
    </w:p>
    <w:p w:rsidR="00E90840" w:rsidRPr="00073107" w:rsidRDefault="00E90840" w:rsidP="00E90840">
      <w:pPr>
        <w:ind w:right="-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107">
        <w:rPr>
          <w:rFonts w:ascii="Times New Roman" w:hAnsi="Times New Roman" w:cs="Times New Roman"/>
          <w:sz w:val="26"/>
          <w:szCs w:val="26"/>
        </w:rPr>
        <w:t xml:space="preserve">1.2) пункт 2 приложения к решению изложить в следующей редакции:  </w:t>
      </w:r>
    </w:p>
    <w:p w:rsidR="00E90840" w:rsidRPr="00073107" w:rsidRDefault="00E90840" w:rsidP="00E90840">
      <w:pPr>
        <w:ind w:right="-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107">
        <w:rPr>
          <w:rFonts w:ascii="Times New Roman" w:hAnsi="Times New Roman" w:cs="Times New Roman"/>
          <w:sz w:val="26"/>
          <w:szCs w:val="26"/>
        </w:rPr>
        <w:t>«2. Организацию работы по реализации Советом депутатов переданных полномочий осуществляют глава муниципального округа и уполномоченная комиссия Совета депутатов (далее – профильная комиссия) в соответствии с Регламентом Совета депутатов.».</w:t>
      </w:r>
    </w:p>
    <w:p w:rsidR="00E90840" w:rsidRPr="00073107" w:rsidRDefault="00E90840" w:rsidP="00E90840">
      <w:pPr>
        <w:ind w:right="-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107">
        <w:rPr>
          <w:rFonts w:ascii="Times New Roman" w:hAnsi="Times New Roman" w:cs="Times New Roman"/>
          <w:sz w:val="26"/>
          <w:szCs w:val="26"/>
        </w:rPr>
        <w:t>1.3) пункт 14 приложения к решению изложить в следующей редакции:</w:t>
      </w:r>
    </w:p>
    <w:p w:rsidR="00E90840" w:rsidRPr="00073107" w:rsidRDefault="00E90840" w:rsidP="00E90840">
      <w:pPr>
        <w:ind w:right="-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107">
        <w:rPr>
          <w:rFonts w:ascii="Times New Roman" w:hAnsi="Times New Roman" w:cs="Times New Roman"/>
          <w:sz w:val="26"/>
          <w:szCs w:val="26"/>
        </w:rPr>
        <w:t xml:space="preserve">«14. В срок не позднее 5 календарных дней депутаты направляют в профильную </w:t>
      </w:r>
      <w:r w:rsidRPr="00073107">
        <w:rPr>
          <w:rFonts w:ascii="Times New Roman" w:hAnsi="Times New Roman" w:cs="Times New Roman"/>
          <w:sz w:val="26"/>
          <w:szCs w:val="26"/>
        </w:rPr>
        <w:lastRenderedPageBreak/>
        <w:t>комиссию Совета депутатов</w:t>
      </w:r>
      <w:r w:rsidR="0023510D" w:rsidRPr="00073107">
        <w:rPr>
          <w:rFonts w:ascii="Times New Roman" w:hAnsi="Times New Roman" w:cs="Times New Roman"/>
          <w:sz w:val="26"/>
          <w:szCs w:val="26"/>
        </w:rPr>
        <w:t xml:space="preserve"> </w:t>
      </w:r>
      <w:r w:rsidRPr="00073107">
        <w:rPr>
          <w:rFonts w:ascii="Times New Roman" w:hAnsi="Times New Roman" w:cs="Times New Roman"/>
          <w:sz w:val="26"/>
          <w:szCs w:val="26"/>
        </w:rPr>
        <w:t>предложения по их участию в работе комиссий, действующих на территории их многомандатных избирательных округов.».</w:t>
      </w:r>
    </w:p>
    <w:p w:rsidR="00E90840" w:rsidRPr="00073107" w:rsidRDefault="00E90840" w:rsidP="00E90840">
      <w:pPr>
        <w:ind w:right="-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107">
        <w:rPr>
          <w:rFonts w:ascii="Times New Roman" w:hAnsi="Times New Roman" w:cs="Times New Roman"/>
          <w:sz w:val="26"/>
          <w:szCs w:val="26"/>
        </w:rPr>
        <w:t>1.4) абзац второй пункта 21 приложения к решению признать утратившим силу.</w:t>
      </w:r>
    </w:p>
    <w:p w:rsidR="00E90840" w:rsidRPr="00073107" w:rsidRDefault="00E90840" w:rsidP="00E90840">
      <w:pPr>
        <w:ind w:right="-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107">
        <w:rPr>
          <w:rFonts w:ascii="Times New Roman" w:hAnsi="Times New Roman" w:cs="Times New Roman"/>
          <w:sz w:val="26"/>
          <w:szCs w:val="26"/>
        </w:rPr>
        <w:t>1.5) пункт 24 приложения к решению признать утратившим силу.</w:t>
      </w:r>
    </w:p>
    <w:p w:rsidR="00E90840" w:rsidRPr="00073107" w:rsidRDefault="00E90840" w:rsidP="00E90840">
      <w:pPr>
        <w:ind w:right="-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107">
        <w:rPr>
          <w:rFonts w:ascii="Times New Roman" w:hAnsi="Times New Roman" w:cs="Times New Roman"/>
          <w:sz w:val="26"/>
          <w:szCs w:val="26"/>
        </w:rPr>
        <w:t xml:space="preserve">1.6) в пункте 26 приложения к решению слова «(пункт 24)» заменить словами «(пункт 21)». </w:t>
      </w:r>
    </w:p>
    <w:p w:rsidR="00E90840" w:rsidRPr="00073107" w:rsidRDefault="00E90840" w:rsidP="00E90840">
      <w:pPr>
        <w:ind w:right="-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107">
        <w:rPr>
          <w:rFonts w:ascii="Times New Roman" w:hAnsi="Times New Roman" w:cs="Times New Roman"/>
          <w:sz w:val="26"/>
          <w:szCs w:val="26"/>
        </w:rPr>
        <w:t>2. Опубликовать настоящее решение в бюллетене «Московский муниципальный вестник».</w:t>
      </w:r>
    </w:p>
    <w:p w:rsidR="00E90840" w:rsidRPr="00073107" w:rsidRDefault="00E90840" w:rsidP="00E90840">
      <w:pPr>
        <w:ind w:right="-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107">
        <w:rPr>
          <w:rFonts w:ascii="Times New Roman" w:hAnsi="Times New Roman" w:cs="Times New Roman"/>
          <w:sz w:val="26"/>
          <w:szCs w:val="26"/>
        </w:rPr>
        <w:t>3. Контроль за исполнением настоящего решения возложить на главу муниципального округа Раменки Дмитриева С.Н.</w:t>
      </w:r>
    </w:p>
    <w:p w:rsidR="00AB52E5" w:rsidRDefault="00AB52E5" w:rsidP="00E90840">
      <w:pPr>
        <w:ind w:right="-282"/>
        <w:jc w:val="both"/>
        <w:rPr>
          <w:rFonts w:ascii="Times New Roman" w:hAnsi="Times New Roman" w:cs="Times New Roman"/>
          <w:sz w:val="26"/>
          <w:szCs w:val="26"/>
        </w:rPr>
      </w:pPr>
    </w:p>
    <w:p w:rsidR="00E90840" w:rsidRDefault="00E90840" w:rsidP="00E90840">
      <w:pPr>
        <w:ind w:right="-282"/>
        <w:jc w:val="both"/>
        <w:rPr>
          <w:rFonts w:ascii="Times New Roman" w:hAnsi="Times New Roman" w:cs="Times New Roman"/>
          <w:sz w:val="26"/>
          <w:szCs w:val="26"/>
        </w:rPr>
      </w:pPr>
    </w:p>
    <w:p w:rsidR="00E90840" w:rsidRDefault="00E90840" w:rsidP="00E90840">
      <w:pPr>
        <w:ind w:right="-282"/>
        <w:jc w:val="both"/>
        <w:rPr>
          <w:rFonts w:ascii="Times New Roman" w:hAnsi="Times New Roman" w:cs="Times New Roman"/>
          <w:sz w:val="26"/>
          <w:szCs w:val="26"/>
        </w:rPr>
      </w:pPr>
    </w:p>
    <w:p w:rsidR="00E90840" w:rsidRPr="00E90840" w:rsidRDefault="00E90840" w:rsidP="00E90840">
      <w:pPr>
        <w:ind w:right="-282"/>
        <w:jc w:val="both"/>
        <w:rPr>
          <w:rFonts w:ascii="Times New Roman" w:hAnsi="Times New Roman" w:cs="Times New Roman"/>
          <w:sz w:val="26"/>
          <w:szCs w:val="26"/>
        </w:rPr>
      </w:pPr>
    </w:p>
    <w:p w:rsidR="00AB52E5" w:rsidRPr="00E90840" w:rsidRDefault="00AB52E5" w:rsidP="00E90840">
      <w:pPr>
        <w:ind w:right="-2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0840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</w:p>
    <w:p w:rsidR="00AB52E5" w:rsidRPr="000764BD" w:rsidRDefault="00AB52E5" w:rsidP="00E90840">
      <w:pPr>
        <w:ind w:right="-2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0840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 Раменки</w:t>
      </w:r>
      <w:r w:rsidRPr="00E90840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</w:t>
      </w:r>
      <w:r w:rsidR="000764BD" w:rsidRPr="00E90840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E9084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2B75" w:rsidRPr="00E9084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С.Н. Дмитриев</w:t>
      </w:r>
      <w:r w:rsidRPr="00E9084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764B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</w:t>
      </w:r>
    </w:p>
    <w:sectPr w:rsidR="00AB52E5" w:rsidRPr="000764BD" w:rsidSect="00E90840">
      <w:headerReference w:type="even" r:id="rId6"/>
      <w:footerReference w:type="even" r:id="rId7"/>
      <w:footnotePr>
        <w:numRestart w:val="eachPage"/>
      </w:footnotePr>
      <w:pgSz w:w="11909" w:h="16834"/>
      <w:pgMar w:top="709" w:right="1134" w:bottom="851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7C" w:rsidRDefault="006D697C">
      <w:r>
        <w:separator/>
      </w:r>
    </w:p>
  </w:endnote>
  <w:endnote w:type="continuationSeparator" w:id="0">
    <w:p w:rsidR="006D697C" w:rsidRDefault="006D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0E" w:rsidRDefault="00F479AC" w:rsidP="005428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6D697C" w:rsidP="005428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7C" w:rsidRDefault="006D697C">
      <w:r>
        <w:separator/>
      </w:r>
    </w:p>
  </w:footnote>
  <w:footnote w:type="continuationSeparator" w:id="0">
    <w:p w:rsidR="006D697C" w:rsidRDefault="006D6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0E" w:rsidRDefault="00F479AC" w:rsidP="005428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6D69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39"/>
    <w:rsid w:val="00073107"/>
    <w:rsid w:val="000764BD"/>
    <w:rsid w:val="000A15CC"/>
    <w:rsid w:val="001F3039"/>
    <w:rsid w:val="0023510D"/>
    <w:rsid w:val="00302564"/>
    <w:rsid w:val="0036620C"/>
    <w:rsid w:val="003E2B75"/>
    <w:rsid w:val="00551759"/>
    <w:rsid w:val="00613981"/>
    <w:rsid w:val="006608EA"/>
    <w:rsid w:val="006D697C"/>
    <w:rsid w:val="00761F47"/>
    <w:rsid w:val="007D4385"/>
    <w:rsid w:val="008F79E2"/>
    <w:rsid w:val="00930B3C"/>
    <w:rsid w:val="00950669"/>
    <w:rsid w:val="00AB52E5"/>
    <w:rsid w:val="00C00F0F"/>
    <w:rsid w:val="00CF7695"/>
    <w:rsid w:val="00E37380"/>
    <w:rsid w:val="00E90840"/>
    <w:rsid w:val="00F479AC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947D4-5C77-476E-9DDE-7437DAA4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62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6620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rsid w:val="0036620C"/>
  </w:style>
  <w:style w:type="paragraph" w:styleId="a6">
    <w:name w:val="header"/>
    <w:basedOn w:val="a"/>
    <w:link w:val="a7"/>
    <w:uiPriority w:val="99"/>
    <w:rsid w:val="003662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620C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66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2023-03-31T13:20:00Z</dcterms:created>
  <dcterms:modified xsi:type="dcterms:W3CDTF">2023-03-31T13:20:00Z</dcterms:modified>
</cp:coreProperties>
</file>